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749" w:rsidRPr="00741E88" w:rsidRDefault="00741E88" w:rsidP="00307873">
      <w:pPr>
        <w:rPr>
          <w:rFonts w:asciiTheme="minorHAnsi" w:hAnsiTheme="minorHAnsi" w:cstheme="minorBidi"/>
          <w:b/>
          <w:color w:val="1F497D" w:themeColor="dark2"/>
          <w:sz w:val="32"/>
          <w:szCs w:val="32"/>
        </w:rPr>
      </w:pPr>
      <w:r>
        <w:rPr>
          <w:rFonts w:asciiTheme="minorHAnsi" w:hAnsiTheme="minorHAnsi" w:cstheme="minorBidi"/>
          <w:b/>
          <w:noProof/>
          <w:color w:val="1F497D" w:themeColor="dark2"/>
          <w:sz w:val="32"/>
          <w:szCs w:val="32"/>
          <w:lang w:val="en-NZ" w:eastAsia="en-NZ"/>
        </w:rPr>
        <w:drawing>
          <wp:anchor distT="0" distB="0" distL="114300" distR="114300" simplePos="0" relativeHeight="252184576" behindDoc="0" locked="0" layoutInCell="1" allowOverlap="1">
            <wp:simplePos x="476250" y="457200"/>
            <wp:positionH relativeFrom="margin">
              <wp:align>left</wp:align>
            </wp:positionH>
            <wp:positionV relativeFrom="margin">
              <wp:align>top</wp:align>
            </wp:positionV>
            <wp:extent cx="1752600" cy="1552575"/>
            <wp:effectExtent l="19050" t="0" r="0" b="0"/>
            <wp:wrapSquare wrapText="bothSides"/>
            <wp:docPr id="52" name="Picture 52" descr="M:\52 YG Library\3.0 Logos and templates\3.1 Logos\VP_Social_Wheel_guid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52 YG Library\3.0 Logos and templates\3.1 Logos\VP_Social_Wheel_guideV.jpg"/>
                    <pic:cNvPicPr>
                      <a:picLocks noChangeAspect="1" noChangeArrowheads="1"/>
                    </pic:cNvPicPr>
                  </pic:nvPicPr>
                  <pic:blipFill>
                    <a:blip r:embed="rId8" cstate="print"/>
                    <a:srcRect/>
                    <a:stretch>
                      <a:fillRect/>
                    </a:stretch>
                  </pic:blipFill>
                  <pic:spPr bwMode="auto">
                    <a:xfrm>
                      <a:off x="0" y="0"/>
                      <a:ext cx="1752600" cy="1552575"/>
                    </a:xfrm>
                    <a:prstGeom prst="rect">
                      <a:avLst/>
                    </a:prstGeom>
                    <a:noFill/>
                    <a:ln w="9525">
                      <a:noFill/>
                      <a:miter lim="800000"/>
                      <a:headEnd/>
                      <a:tailEnd/>
                    </a:ln>
                  </pic:spPr>
                </pic:pic>
              </a:graphicData>
            </a:graphic>
          </wp:anchor>
        </w:drawing>
      </w:r>
      <w:r>
        <w:rPr>
          <w:rFonts w:asciiTheme="minorHAnsi" w:hAnsiTheme="minorHAnsi" w:cstheme="minorBidi"/>
          <w:b/>
          <w:color w:val="1F497D" w:themeColor="dark2"/>
          <w:sz w:val="32"/>
          <w:szCs w:val="32"/>
        </w:rPr>
        <w:t xml:space="preserve">    </w:t>
      </w:r>
      <w:r w:rsidR="002C5AED">
        <w:rPr>
          <w:rFonts w:asciiTheme="minorHAnsi" w:hAnsiTheme="minorHAnsi" w:cstheme="minorBidi"/>
          <w:b/>
          <w:color w:val="1F497D" w:themeColor="dark2"/>
          <w:sz w:val="32"/>
          <w:szCs w:val="32"/>
        </w:rPr>
        <w:t xml:space="preserve">                                                                                                                                                                                                 </w:t>
      </w:r>
      <w:r>
        <w:rPr>
          <w:rFonts w:asciiTheme="minorHAnsi" w:hAnsiTheme="minorHAnsi" w:cstheme="minorBidi"/>
          <w:b/>
          <w:color w:val="1F497D" w:themeColor="dark2"/>
          <w:sz w:val="32"/>
          <w:szCs w:val="32"/>
        </w:rPr>
        <w:t xml:space="preserve">  </w:t>
      </w:r>
      <w:r w:rsidR="002C5AED" w:rsidRPr="002C5AED">
        <w:rPr>
          <w:rFonts w:asciiTheme="minorHAnsi" w:hAnsiTheme="minorHAnsi" w:cstheme="minorBidi"/>
          <w:noProof/>
          <w:color w:val="5F497A" w:themeColor="accent4" w:themeShade="BF"/>
          <w:sz w:val="32"/>
          <w:szCs w:val="32"/>
          <w:lang w:val="en-NZ" w:eastAsia="en-NZ"/>
        </w:rPr>
        <w:drawing>
          <wp:inline distT="0" distB="0" distL="0" distR="0">
            <wp:extent cx="3076575" cy="1000125"/>
            <wp:effectExtent l="19050" t="0" r="9525" b="0"/>
            <wp:docPr id="7" name="Picture 5" descr="Careerforce Logo - 2016 white 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eerforce Logo - 2016 white background.png"/>
                    <pic:cNvPicPr/>
                  </pic:nvPicPr>
                  <pic:blipFill>
                    <a:blip r:embed="rId9" cstate="print"/>
                    <a:stretch>
                      <a:fillRect/>
                    </a:stretch>
                  </pic:blipFill>
                  <pic:spPr>
                    <a:xfrm>
                      <a:off x="0" y="0"/>
                      <a:ext cx="3076563" cy="1000121"/>
                    </a:xfrm>
                    <a:prstGeom prst="rect">
                      <a:avLst/>
                    </a:prstGeom>
                  </pic:spPr>
                </pic:pic>
              </a:graphicData>
            </a:graphic>
          </wp:inline>
        </w:drawing>
      </w:r>
    </w:p>
    <w:p w:rsidR="00A75E10" w:rsidRPr="002C5AED" w:rsidRDefault="002C5AED" w:rsidP="002C5AED">
      <w:pPr>
        <w:shd w:val="clear" w:color="auto" w:fill="CCC0D9" w:themeFill="accent4" w:themeFillTint="66"/>
        <w:rPr>
          <w:rFonts w:asciiTheme="minorHAnsi" w:hAnsiTheme="minorHAnsi" w:cstheme="minorBidi"/>
          <w:b/>
          <w:sz w:val="28"/>
          <w:szCs w:val="28"/>
        </w:rPr>
      </w:pPr>
      <w:r w:rsidRPr="002C5AED">
        <w:rPr>
          <w:rFonts w:asciiTheme="minorHAnsi" w:hAnsiTheme="minorHAnsi" w:cstheme="minorBidi"/>
          <w:b/>
          <w:sz w:val="32"/>
          <w:szCs w:val="32"/>
        </w:rPr>
        <w:t xml:space="preserve">A Vocational Pathways Learning programme example            </w:t>
      </w:r>
      <w:r w:rsidRPr="002C5AED">
        <w:rPr>
          <w:rFonts w:asciiTheme="minorHAnsi" w:hAnsiTheme="minorHAnsi" w:cstheme="minorBidi"/>
          <w:b/>
          <w:sz w:val="28"/>
          <w:szCs w:val="28"/>
        </w:rPr>
        <w:t xml:space="preserve">                                                                                 </w:t>
      </w:r>
    </w:p>
    <w:p w:rsidR="002C5AED" w:rsidRDefault="002C5AED" w:rsidP="002C5AED">
      <w:pPr>
        <w:shd w:val="clear" w:color="auto" w:fill="CCC0D9" w:themeFill="accent4" w:themeFillTint="66"/>
        <w:rPr>
          <w:rFonts w:asciiTheme="minorHAnsi" w:hAnsiTheme="minorHAnsi" w:cstheme="minorBidi"/>
          <w:b/>
          <w:sz w:val="28"/>
          <w:szCs w:val="28"/>
        </w:rPr>
      </w:pPr>
    </w:p>
    <w:p w:rsidR="00307873" w:rsidRPr="00EA290A" w:rsidRDefault="00307873" w:rsidP="002C5AED">
      <w:pPr>
        <w:shd w:val="clear" w:color="auto" w:fill="CCC0D9" w:themeFill="accent4" w:themeFillTint="66"/>
        <w:rPr>
          <w:rFonts w:asciiTheme="minorHAnsi" w:hAnsiTheme="minorHAnsi" w:cstheme="minorBidi"/>
          <w:b/>
          <w:sz w:val="28"/>
          <w:szCs w:val="28"/>
        </w:rPr>
      </w:pPr>
      <w:proofErr w:type="gramStart"/>
      <w:r w:rsidRPr="00EA290A">
        <w:rPr>
          <w:rFonts w:asciiTheme="minorHAnsi" w:hAnsiTheme="minorHAnsi" w:cstheme="minorBidi"/>
          <w:b/>
          <w:sz w:val="28"/>
          <w:szCs w:val="28"/>
        </w:rPr>
        <w:t xml:space="preserve">NCEA Level 2 with </w:t>
      </w:r>
      <w:r w:rsidR="00683749" w:rsidRPr="00EA290A">
        <w:rPr>
          <w:rFonts w:asciiTheme="minorHAnsi" w:hAnsiTheme="minorHAnsi" w:cstheme="minorBidi"/>
          <w:b/>
          <w:sz w:val="28"/>
          <w:szCs w:val="28"/>
        </w:rPr>
        <w:t xml:space="preserve">a </w:t>
      </w:r>
      <w:r w:rsidR="00B377EC" w:rsidRPr="00EA290A">
        <w:rPr>
          <w:rFonts w:asciiTheme="minorHAnsi" w:hAnsiTheme="minorHAnsi" w:cstheme="minorBidi"/>
          <w:b/>
          <w:sz w:val="28"/>
          <w:szCs w:val="28"/>
        </w:rPr>
        <w:t>Vocational Pathway A</w:t>
      </w:r>
      <w:r w:rsidRPr="00EA290A">
        <w:rPr>
          <w:rFonts w:asciiTheme="minorHAnsi" w:hAnsiTheme="minorHAnsi" w:cstheme="minorBidi"/>
          <w:b/>
          <w:sz w:val="28"/>
          <w:szCs w:val="28"/>
        </w:rPr>
        <w:t xml:space="preserve">ward in </w:t>
      </w:r>
      <w:r w:rsidR="00945373" w:rsidRPr="00EA290A">
        <w:rPr>
          <w:rFonts w:asciiTheme="minorHAnsi" w:hAnsiTheme="minorHAnsi" w:cstheme="minorBidi"/>
          <w:b/>
          <w:sz w:val="28"/>
          <w:szCs w:val="28"/>
        </w:rPr>
        <w:t>Social and Community Services</w:t>
      </w:r>
      <w:r w:rsidRPr="00EA290A">
        <w:rPr>
          <w:rFonts w:asciiTheme="minorHAnsi" w:hAnsiTheme="minorHAnsi" w:cstheme="minorBidi"/>
          <w:b/>
          <w:sz w:val="28"/>
          <w:szCs w:val="28"/>
        </w:rPr>
        <w:t>.</w:t>
      </w:r>
      <w:proofErr w:type="gramEnd"/>
    </w:p>
    <w:p w:rsidR="00472A66" w:rsidRPr="00EA290A" w:rsidRDefault="00472A66" w:rsidP="002C5AED">
      <w:pPr>
        <w:shd w:val="clear" w:color="auto" w:fill="CCC0D9" w:themeFill="accent4" w:themeFillTint="66"/>
        <w:rPr>
          <w:rFonts w:asciiTheme="minorHAnsi" w:hAnsiTheme="minorHAnsi" w:cstheme="minorBidi"/>
          <w:b/>
        </w:rPr>
      </w:pPr>
      <w:r w:rsidRPr="00EA290A">
        <w:rPr>
          <w:rFonts w:asciiTheme="minorHAnsi" w:hAnsiTheme="minorHAnsi" w:cstheme="minorBidi"/>
          <w:b/>
        </w:rPr>
        <w:t>This Programme</w:t>
      </w:r>
      <w:r w:rsidR="006F57C4" w:rsidRPr="00EA290A">
        <w:rPr>
          <w:rFonts w:asciiTheme="minorHAnsi" w:hAnsiTheme="minorHAnsi" w:cstheme="minorBidi"/>
          <w:b/>
        </w:rPr>
        <w:t xml:space="preserve"> uses the context “Understand</w:t>
      </w:r>
      <w:r w:rsidRPr="00EA290A">
        <w:rPr>
          <w:rFonts w:asciiTheme="minorHAnsi" w:hAnsiTheme="minorHAnsi" w:cstheme="minorBidi"/>
          <w:b/>
        </w:rPr>
        <w:t xml:space="preserve"> the health and community support services sector” *</w:t>
      </w:r>
    </w:p>
    <w:p w:rsidR="00472A66" w:rsidRPr="00EA290A" w:rsidRDefault="0062462A" w:rsidP="002C5AED">
      <w:pPr>
        <w:shd w:val="clear" w:color="auto" w:fill="CCC0D9" w:themeFill="accent4" w:themeFillTint="66"/>
        <w:rPr>
          <w:rFonts w:asciiTheme="minorHAnsi" w:hAnsiTheme="minorHAnsi" w:cstheme="minorBidi"/>
          <w:b/>
        </w:rPr>
      </w:pPr>
      <w:r w:rsidRPr="00EA290A">
        <w:rPr>
          <w:rFonts w:asciiTheme="minorHAnsi" w:hAnsiTheme="minorHAnsi" w:cstheme="minorBidi"/>
          <w:b/>
        </w:rPr>
        <w:t xml:space="preserve">Working party </w:t>
      </w:r>
      <w:r w:rsidR="00472A66" w:rsidRPr="00EA290A">
        <w:rPr>
          <w:rFonts w:asciiTheme="minorHAnsi" w:hAnsiTheme="minorHAnsi" w:cstheme="minorBidi"/>
          <w:b/>
        </w:rPr>
        <w:t>– Careerforce/</w:t>
      </w:r>
      <w:r w:rsidRPr="00EA290A">
        <w:rPr>
          <w:rFonts w:asciiTheme="minorHAnsi" w:hAnsiTheme="minorHAnsi" w:cstheme="minorBidi"/>
          <w:b/>
        </w:rPr>
        <w:t>Vocational Pathways team</w:t>
      </w:r>
    </w:p>
    <w:p w:rsidR="00472A66" w:rsidRPr="00EA290A" w:rsidRDefault="00472A66" w:rsidP="002C5AED">
      <w:pPr>
        <w:shd w:val="clear" w:color="auto" w:fill="CCC0D9" w:themeFill="accent4" w:themeFillTint="66"/>
        <w:rPr>
          <w:rFonts w:asciiTheme="minorHAnsi" w:hAnsiTheme="minorHAnsi" w:cstheme="minorBidi"/>
          <w:b/>
        </w:rPr>
      </w:pPr>
      <w:r w:rsidRPr="00EA290A">
        <w:rPr>
          <w:rFonts w:asciiTheme="minorHAnsi" w:hAnsiTheme="minorHAnsi" w:cstheme="minorBidi"/>
          <w:b/>
        </w:rPr>
        <w:t xml:space="preserve">This programme is only one example of a wide range of possible programmes specific to the Social and Community Services Sector. Its graduate profile is listed below. </w:t>
      </w:r>
    </w:p>
    <w:p w:rsidR="00472A66" w:rsidRPr="00EA290A" w:rsidRDefault="00472A66" w:rsidP="002C5AED">
      <w:pPr>
        <w:shd w:val="clear" w:color="auto" w:fill="CCC0D9" w:themeFill="accent4" w:themeFillTint="66"/>
        <w:tabs>
          <w:tab w:val="left" w:pos="7020"/>
        </w:tabs>
        <w:rPr>
          <w:rFonts w:asciiTheme="minorHAnsi" w:hAnsiTheme="minorHAnsi" w:cstheme="minorBidi"/>
          <w:b/>
        </w:rPr>
      </w:pPr>
    </w:p>
    <w:p w:rsidR="00307873" w:rsidRPr="00EA290A" w:rsidRDefault="00472A66" w:rsidP="002C5AED">
      <w:pPr>
        <w:shd w:val="clear" w:color="auto" w:fill="CCC0D9" w:themeFill="accent4" w:themeFillTint="66"/>
        <w:tabs>
          <w:tab w:val="left" w:pos="7020"/>
        </w:tabs>
        <w:ind w:left="360"/>
        <w:rPr>
          <w:rFonts w:asciiTheme="minorHAnsi" w:hAnsiTheme="minorHAnsi" w:cstheme="minorBidi"/>
          <w:b/>
          <w:i/>
        </w:rPr>
      </w:pPr>
      <w:r w:rsidRPr="00EA290A">
        <w:rPr>
          <w:rFonts w:asciiTheme="minorHAnsi" w:hAnsiTheme="minorHAnsi" w:cstheme="minorBidi"/>
          <w:b/>
          <w:i/>
        </w:rPr>
        <w:t xml:space="preserve">*Health and community support services sector – For students interested in a pathway into the health and wellbeing, disability, aged support or social services sectors. </w:t>
      </w:r>
      <w:r w:rsidR="00DC5181" w:rsidRPr="00EA290A">
        <w:rPr>
          <w:rFonts w:asciiTheme="minorHAnsi" w:hAnsiTheme="minorHAnsi" w:cstheme="minorBidi"/>
          <w:b/>
          <w:i/>
        </w:rPr>
        <w:tab/>
      </w:r>
    </w:p>
    <w:tbl>
      <w:tblPr>
        <w:tblStyle w:val="TableGrid"/>
        <w:tblW w:w="22538" w:type="dxa"/>
        <w:tblInd w:w="250" w:type="dxa"/>
        <w:tblLayout w:type="fixed"/>
        <w:tblLook w:val="04A0"/>
      </w:tblPr>
      <w:tblGrid>
        <w:gridCol w:w="2857"/>
        <w:gridCol w:w="5223"/>
        <w:gridCol w:w="709"/>
        <w:gridCol w:w="4252"/>
        <w:gridCol w:w="3119"/>
        <w:gridCol w:w="3402"/>
        <w:gridCol w:w="2976"/>
      </w:tblGrid>
      <w:tr w:rsidR="00C373E9" w:rsidTr="0069574F">
        <w:trPr>
          <w:trHeight w:val="837"/>
        </w:trPr>
        <w:tc>
          <w:tcPr>
            <w:tcW w:w="8789" w:type="dxa"/>
            <w:gridSpan w:val="3"/>
          </w:tcPr>
          <w:p w:rsidR="00C373E9" w:rsidRPr="00EA290A" w:rsidRDefault="00C373E9" w:rsidP="00C373E9">
            <w:pPr>
              <w:rPr>
                <w:rFonts w:asciiTheme="minorHAnsi" w:hAnsiTheme="minorHAnsi" w:cstheme="minorBidi"/>
                <w:b/>
                <w:color w:val="262626" w:themeColor="text1" w:themeTint="D9"/>
              </w:rPr>
            </w:pPr>
            <w:r w:rsidRPr="00EA290A">
              <w:rPr>
                <w:rFonts w:asciiTheme="minorHAnsi" w:hAnsiTheme="minorHAnsi" w:cstheme="minorBidi"/>
                <w:b/>
                <w:color w:val="262626" w:themeColor="text1" w:themeTint="D9"/>
              </w:rPr>
              <w:t>Rationale – programme example</w:t>
            </w:r>
            <w:r w:rsidR="003C5319" w:rsidRPr="00EA290A">
              <w:rPr>
                <w:rFonts w:asciiTheme="minorHAnsi" w:hAnsiTheme="minorHAnsi" w:cstheme="minorBidi"/>
                <w:b/>
                <w:color w:val="262626" w:themeColor="text1" w:themeTint="D9"/>
              </w:rPr>
              <w:t xml:space="preserve"> </w:t>
            </w:r>
            <w:r w:rsidRPr="00EA290A">
              <w:rPr>
                <w:rFonts w:asciiTheme="minorHAnsi" w:hAnsiTheme="minorHAnsi" w:cstheme="minorBidi"/>
                <w:b/>
                <w:color w:val="262626" w:themeColor="text1" w:themeTint="D9"/>
              </w:rPr>
              <w:t>include</w:t>
            </w:r>
            <w:r w:rsidR="00EA290A">
              <w:rPr>
                <w:rFonts w:asciiTheme="minorHAnsi" w:hAnsiTheme="minorHAnsi" w:cstheme="minorBidi"/>
                <w:b/>
                <w:color w:val="262626" w:themeColor="text1" w:themeTint="D9"/>
              </w:rPr>
              <w:t>s</w:t>
            </w:r>
            <w:r w:rsidRPr="00EA290A">
              <w:rPr>
                <w:rFonts w:asciiTheme="minorHAnsi" w:hAnsiTheme="minorHAnsi" w:cstheme="minorBidi"/>
                <w:b/>
                <w:color w:val="262626" w:themeColor="text1" w:themeTint="D9"/>
              </w:rPr>
              <w:t>:</w:t>
            </w:r>
          </w:p>
          <w:p w:rsidR="00C373E9" w:rsidRPr="00EA290A" w:rsidRDefault="006856A8" w:rsidP="00472A66">
            <w:pPr>
              <w:pStyle w:val="ListParagraph"/>
              <w:numPr>
                <w:ilvl w:val="0"/>
                <w:numId w:val="6"/>
              </w:numPr>
              <w:ind w:left="720"/>
              <w:rPr>
                <w:rFonts w:asciiTheme="minorHAnsi" w:hAnsiTheme="minorHAnsi" w:cstheme="minorBidi"/>
                <w:color w:val="262626" w:themeColor="text1" w:themeTint="D9"/>
                <w:sz w:val="22"/>
                <w:szCs w:val="22"/>
              </w:rPr>
            </w:pPr>
            <w:r w:rsidRPr="00EA290A">
              <w:rPr>
                <w:rFonts w:asciiTheme="minorHAnsi" w:hAnsiTheme="minorHAnsi" w:cstheme="minorBidi"/>
                <w:color w:val="262626" w:themeColor="text1" w:themeTint="D9"/>
                <w:sz w:val="22"/>
                <w:szCs w:val="22"/>
              </w:rPr>
              <w:t xml:space="preserve">A </w:t>
            </w:r>
            <w:r w:rsidR="00C373E9" w:rsidRPr="00EA290A">
              <w:rPr>
                <w:rFonts w:asciiTheme="minorHAnsi" w:hAnsiTheme="minorHAnsi" w:cstheme="minorBidi"/>
                <w:color w:val="262626" w:themeColor="text1" w:themeTint="D9"/>
                <w:sz w:val="22"/>
                <w:szCs w:val="22"/>
              </w:rPr>
              <w:t>fulltime learning programme</w:t>
            </w:r>
            <w:r w:rsidR="00472A66" w:rsidRPr="00EA290A">
              <w:rPr>
                <w:rFonts w:asciiTheme="minorHAnsi" w:hAnsiTheme="minorHAnsi" w:cstheme="minorBidi"/>
                <w:color w:val="262626" w:themeColor="text1" w:themeTint="D9"/>
                <w:sz w:val="22"/>
                <w:szCs w:val="22"/>
              </w:rPr>
              <w:t xml:space="preserve">, based on the NZ </w:t>
            </w:r>
            <w:r w:rsidR="00F85094" w:rsidRPr="00EA290A">
              <w:rPr>
                <w:rFonts w:asciiTheme="minorHAnsi" w:hAnsiTheme="minorHAnsi" w:cstheme="minorBidi"/>
                <w:color w:val="262626" w:themeColor="text1" w:themeTint="D9"/>
                <w:sz w:val="22"/>
                <w:szCs w:val="22"/>
              </w:rPr>
              <w:t>Curriculum and</w:t>
            </w:r>
            <w:r w:rsidR="00472A66" w:rsidRPr="00EA290A">
              <w:rPr>
                <w:rFonts w:asciiTheme="minorHAnsi" w:hAnsiTheme="minorHAnsi" w:cstheme="minorBidi"/>
                <w:color w:val="262626" w:themeColor="text1" w:themeTint="D9"/>
                <w:sz w:val="22"/>
                <w:szCs w:val="22"/>
              </w:rPr>
              <w:t xml:space="preserve"> the Social and Community Services sector </w:t>
            </w:r>
            <w:r w:rsidR="00C373E9" w:rsidRPr="00EA290A">
              <w:rPr>
                <w:rFonts w:asciiTheme="minorHAnsi" w:hAnsiTheme="minorHAnsi" w:cstheme="minorBidi"/>
                <w:i/>
                <w:color w:val="262626" w:themeColor="text1" w:themeTint="D9"/>
                <w:sz w:val="22"/>
                <w:szCs w:val="22"/>
              </w:rPr>
              <w:t xml:space="preserve">(with a notional value of </w:t>
            </w:r>
            <w:r w:rsidR="007F61AA" w:rsidRPr="00EA290A">
              <w:rPr>
                <w:rFonts w:asciiTheme="minorHAnsi" w:hAnsiTheme="minorHAnsi" w:cstheme="minorBidi"/>
                <w:i/>
                <w:color w:val="262626" w:themeColor="text1" w:themeTint="D9"/>
                <w:sz w:val="22"/>
                <w:szCs w:val="22"/>
              </w:rPr>
              <w:t>up to 100</w:t>
            </w:r>
            <w:r w:rsidR="00C373E9" w:rsidRPr="00EA290A">
              <w:rPr>
                <w:rFonts w:asciiTheme="minorHAnsi" w:hAnsiTheme="minorHAnsi" w:cstheme="minorBidi"/>
                <w:i/>
                <w:color w:val="262626" w:themeColor="text1" w:themeTint="D9"/>
                <w:sz w:val="22"/>
                <w:szCs w:val="22"/>
              </w:rPr>
              <w:t xml:space="preserve"> credits)</w:t>
            </w:r>
            <w:r w:rsidR="00E555C5" w:rsidRPr="00EA290A">
              <w:rPr>
                <w:rFonts w:asciiTheme="minorHAnsi" w:hAnsiTheme="minorHAnsi" w:cstheme="minorBidi"/>
                <w:i/>
                <w:color w:val="262626" w:themeColor="text1" w:themeTint="D9"/>
                <w:sz w:val="22"/>
                <w:szCs w:val="22"/>
              </w:rPr>
              <w:t>.</w:t>
            </w:r>
          </w:p>
          <w:p w:rsidR="00601FCE" w:rsidRPr="00EA290A" w:rsidRDefault="006856A8" w:rsidP="00601FCE">
            <w:pPr>
              <w:pStyle w:val="ListParagraph"/>
              <w:numPr>
                <w:ilvl w:val="0"/>
                <w:numId w:val="6"/>
              </w:numPr>
              <w:ind w:left="720"/>
              <w:rPr>
                <w:rFonts w:asciiTheme="minorHAnsi" w:hAnsiTheme="minorHAnsi" w:cstheme="minorBidi"/>
                <w:color w:val="262626" w:themeColor="text1" w:themeTint="D9"/>
                <w:sz w:val="22"/>
                <w:szCs w:val="22"/>
              </w:rPr>
            </w:pPr>
            <w:r w:rsidRPr="00EA290A">
              <w:rPr>
                <w:rFonts w:asciiTheme="minorHAnsi" w:hAnsiTheme="minorHAnsi" w:cstheme="minorBidi"/>
                <w:color w:val="262626" w:themeColor="text1" w:themeTint="D9"/>
                <w:sz w:val="22"/>
                <w:szCs w:val="22"/>
              </w:rPr>
              <w:t>A</w:t>
            </w:r>
            <w:r w:rsidR="00C373E9" w:rsidRPr="00EA290A">
              <w:rPr>
                <w:rFonts w:asciiTheme="minorHAnsi" w:hAnsiTheme="minorHAnsi" w:cstheme="minorBidi"/>
                <w:color w:val="262626" w:themeColor="text1" w:themeTint="D9"/>
                <w:sz w:val="22"/>
                <w:szCs w:val="22"/>
              </w:rPr>
              <w:t>n assessment programm</w:t>
            </w:r>
            <w:r w:rsidR="00601FCE" w:rsidRPr="00EA290A">
              <w:rPr>
                <w:rFonts w:asciiTheme="minorHAnsi" w:hAnsiTheme="minorHAnsi" w:cstheme="minorBidi"/>
                <w:color w:val="262626" w:themeColor="text1" w:themeTint="D9"/>
                <w:sz w:val="22"/>
                <w:szCs w:val="22"/>
              </w:rPr>
              <w:t xml:space="preserve">e with a value of a minimum of </w:t>
            </w:r>
            <w:r w:rsidR="00C373E9" w:rsidRPr="00EA290A">
              <w:rPr>
                <w:rFonts w:asciiTheme="minorHAnsi" w:hAnsiTheme="minorHAnsi" w:cstheme="minorBidi"/>
                <w:color w:val="262626" w:themeColor="text1" w:themeTint="D9"/>
                <w:sz w:val="22"/>
                <w:szCs w:val="22"/>
              </w:rPr>
              <w:t>60 level 2 credits (provided through a balance of unit and achievement standards)</w:t>
            </w:r>
            <w:r w:rsidR="00601FCE" w:rsidRPr="00EA290A">
              <w:rPr>
                <w:rFonts w:asciiTheme="minorHAnsi" w:hAnsiTheme="minorHAnsi" w:cstheme="minorBidi"/>
                <w:color w:val="262626" w:themeColor="text1" w:themeTint="D9"/>
                <w:sz w:val="22"/>
                <w:szCs w:val="22"/>
              </w:rPr>
              <w:t xml:space="preserve"> for an 80 credit NCEA qualification drawn from within the Social and Community Services Pathway.</w:t>
            </w:r>
          </w:p>
          <w:p w:rsidR="00C373E9" w:rsidRPr="00EA290A" w:rsidRDefault="006856A8" w:rsidP="00601FCE">
            <w:pPr>
              <w:pStyle w:val="ListParagraph"/>
              <w:numPr>
                <w:ilvl w:val="0"/>
                <w:numId w:val="6"/>
              </w:numPr>
              <w:ind w:left="720"/>
              <w:rPr>
                <w:rFonts w:asciiTheme="minorHAnsi" w:hAnsiTheme="minorHAnsi" w:cstheme="minorBidi"/>
                <w:color w:val="262626" w:themeColor="text1" w:themeTint="D9"/>
                <w:sz w:val="22"/>
                <w:szCs w:val="22"/>
              </w:rPr>
            </w:pPr>
            <w:r w:rsidRPr="00EA290A">
              <w:rPr>
                <w:rFonts w:asciiTheme="minorHAnsi" w:hAnsiTheme="minorHAnsi" w:cstheme="minorBidi"/>
                <w:color w:val="262626" w:themeColor="text1" w:themeTint="D9"/>
                <w:sz w:val="22"/>
                <w:szCs w:val="22"/>
              </w:rPr>
              <w:t>A</w:t>
            </w:r>
            <w:r w:rsidR="00C373E9" w:rsidRPr="00EA290A">
              <w:rPr>
                <w:rFonts w:asciiTheme="minorHAnsi" w:hAnsiTheme="minorHAnsi" w:cstheme="minorBidi"/>
                <w:color w:val="262626" w:themeColor="text1" w:themeTint="D9"/>
                <w:sz w:val="22"/>
                <w:szCs w:val="22"/>
              </w:rPr>
              <w:t xml:space="preserve"> coherent blend of NZ Curriculum and industry knowledge, skills and contexts</w:t>
            </w:r>
            <w:r w:rsidR="00BC161C">
              <w:rPr>
                <w:rFonts w:asciiTheme="minorHAnsi" w:hAnsiTheme="minorHAnsi" w:cstheme="minorBidi"/>
                <w:color w:val="262626" w:themeColor="text1" w:themeTint="D9"/>
                <w:sz w:val="22"/>
                <w:szCs w:val="22"/>
              </w:rPr>
              <w:t>.</w:t>
            </w:r>
          </w:p>
          <w:p w:rsidR="00601FCE" w:rsidRPr="00EA290A" w:rsidRDefault="00601FCE" w:rsidP="00D57D2C">
            <w:pPr>
              <w:pStyle w:val="ListParagraph"/>
              <w:numPr>
                <w:ilvl w:val="0"/>
                <w:numId w:val="6"/>
              </w:numPr>
              <w:ind w:left="720"/>
              <w:rPr>
                <w:rFonts w:asciiTheme="minorHAnsi" w:hAnsiTheme="minorHAnsi" w:cstheme="minorBidi"/>
                <w:color w:val="262626" w:themeColor="text1" w:themeTint="D9"/>
                <w:sz w:val="22"/>
                <w:szCs w:val="22"/>
              </w:rPr>
            </w:pPr>
            <w:r w:rsidRPr="00EA290A">
              <w:rPr>
                <w:rFonts w:asciiTheme="minorHAnsi" w:hAnsiTheme="minorHAnsi" w:cstheme="minorBidi"/>
                <w:color w:val="262626" w:themeColor="text1" w:themeTint="D9"/>
                <w:sz w:val="22"/>
                <w:szCs w:val="22"/>
              </w:rPr>
              <w:t xml:space="preserve">Allowance for different </w:t>
            </w:r>
            <w:r w:rsidR="00D57D2C" w:rsidRPr="00EA290A">
              <w:rPr>
                <w:rFonts w:asciiTheme="minorHAnsi" w:hAnsiTheme="minorHAnsi" w:cstheme="minorBidi"/>
                <w:color w:val="262626" w:themeColor="text1" w:themeTint="D9"/>
                <w:sz w:val="22"/>
                <w:szCs w:val="22"/>
              </w:rPr>
              <w:t xml:space="preserve">delivery arrangements between schools, PTE’s, tertiary and </w:t>
            </w:r>
            <w:r w:rsidR="00E555C5" w:rsidRPr="00EA290A">
              <w:rPr>
                <w:rFonts w:asciiTheme="minorHAnsi" w:hAnsiTheme="minorHAnsi" w:cstheme="minorBidi"/>
                <w:color w:val="262626" w:themeColor="text1" w:themeTint="D9"/>
                <w:sz w:val="22"/>
                <w:szCs w:val="22"/>
              </w:rPr>
              <w:t>industry.</w:t>
            </w:r>
            <w:r w:rsidR="00D57D2C" w:rsidRPr="00EA290A">
              <w:rPr>
                <w:rFonts w:asciiTheme="minorHAnsi" w:hAnsiTheme="minorHAnsi" w:cstheme="minorBidi"/>
                <w:color w:val="262626" w:themeColor="text1" w:themeTint="D9"/>
                <w:sz w:val="22"/>
                <w:szCs w:val="22"/>
              </w:rPr>
              <w:t xml:space="preserve"> </w:t>
            </w:r>
          </w:p>
          <w:p w:rsidR="003B2628" w:rsidRPr="00EA290A" w:rsidRDefault="003B2628" w:rsidP="00D57D2C">
            <w:pPr>
              <w:pStyle w:val="ListParagraph"/>
              <w:numPr>
                <w:ilvl w:val="0"/>
                <w:numId w:val="6"/>
              </w:numPr>
              <w:ind w:left="720"/>
              <w:rPr>
                <w:rFonts w:asciiTheme="minorHAnsi" w:hAnsiTheme="minorHAnsi" w:cstheme="minorBidi"/>
                <w:color w:val="262626" w:themeColor="text1" w:themeTint="D9"/>
                <w:sz w:val="22"/>
                <w:szCs w:val="22"/>
              </w:rPr>
            </w:pPr>
            <w:r w:rsidRPr="00EA290A">
              <w:rPr>
                <w:rFonts w:asciiTheme="minorHAnsi" w:hAnsiTheme="minorHAnsi" w:cstheme="minorBidi"/>
                <w:color w:val="262626" w:themeColor="text1" w:themeTint="D9"/>
                <w:sz w:val="22"/>
                <w:szCs w:val="22"/>
              </w:rPr>
              <w:t>Embedded graduate capabilities</w:t>
            </w:r>
            <w:r w:rsidR="00601FCE" w:rsidRPr="00EA290A">
              <w:rPr>
                <w:rStyle w:val="FootnoteReference"/>
                <w:rFonts w:asciiTheme="minorHAnsi" w:hAnsiTheme="minorHAnsi" w:cstheme="minorBidi"/>
                <w:color w:val="262626" w:themeColor="text1" w:themeTint="D9"/>
                <w:sz w:val="22"/>
                <w:szCs w:val="22"/>
              </w:rPr>
              <w:footnoteReference w:id="1"/>
            </w:r>
            <w:r w:rsidRPr="00EA290A">
              <w:rPr>
                <w:rFonts w:asciiTheme="minorHAnsi" w:hAnsiTheme="minorHAnsi" w:cstheme="minorBidi"/>
                <w:color w:val="262626" w:themeColor="text1" w:themeTint="D9"/>
                <w:sz w:val="22"/>
                <w:szCs w:val="22"/>
              </w:rPr>
              <w:t>.</w:t>
            </w:r>
          </w:p>
          <w:p w:rsidR="00601FCE" w:rsidRDefault="00601FCE" w:rsidP="003B2628">
            <w:pPr>
              <w:pStyle w:val="ListParagraph"/>
              <w:rPr>
                <w:rFonts w:asciiTheme="minorHAnsi" w:hAnsiTheme="minorHAnsi" w:cstheme="minorBidi"/>
                <w:color w:val="262626" w:themeColor="text1" w:themeTint="D9"/>
                <w:sz w:val="22"/>
                <w:szCs w:val="20"/>
              </w:rPr>
            </w:pPr>
          </w:p>
          <w:p w:rsidR="005F14FE" w:rsidRPr="00E555C5" w:rsidRDefault="005F14FE" w:rsidP="003B2628">
            <w:pPr>
              <w:pStyle w:val="ListParagraph"/>
              <w:rPr>
                <w:rFonts w:asciiTheme="minorHAnsi" w:hAnsiTheme="minorHAnsi" w:cstheme="minorHAnsi"/>
                <w:b/>
                <w:sz w:val="28"/>
                <w:szCs w:val="28"/>
              </w:rPr>
            </w:pPr>
          </w:p>
        </w:tc>
        <w:tc>
          <w:tcPr>
            <w:tcW w:w="13749" w:type="dxa"/>
            <w:gridSpan w:val="4"/>
          </w:tcPr>
          <w:p w:rsidR="00C373E9" w:rsidRPr="00EA290A" w:rsidRDefault="00C373E9" w:rsidP="00C373E9">
            <w:pPr>
              <w:rPr>
                <w:rFonts w:asciiTheme="minorHAnsi" w:hAnsiTheme="minorHAnsi" w:cstheme="minorBidi"/>
                <w:b/>
                <w:color w:val="262626" w:themeColor="text1" w:themeTint="D9"/>
              </w:rPr>
            </w:pPr>
            <w:r w:rsidRPr="00EA290A">
              <w:rPr>
                <w:rFonts w:asciiTheme="minorHAnsi" w:hAnsiTheme="minorHAnsi" w:cstheme="minorBidi"/>
                <w:b/>
                <w:color w:val="262626" w:themeColor="text1" w:themeTint="D9"/>
              </w:rPr>
              <w:t>Guidance for use of this programme:</w:t>
            </w:r>
          </w:p>
          <w:p w:rsidR="003C5319" w:rsidRDefault="00C373E9" w:rsidP="00C373E9">
            <w:pPr>
              <w:rPr>
                <w:rFonts w:asciiTheme="minorHAnsi" w:hAnsiTheme="minorHAnsi" w:cstheme="minorBidi"/>
                <w:color w:val="262626" w:themeColor="text1" w:themeTint="D9"/>
                <w:sz w:val="22"/>
                <w:szCs w:val="20"/>
              </w:rPr>
            </w:pPr>
            <w:r w:rsidRPr="00F956BB">
              <w:rPr>
                <w:rFonts w:asciiTheme="minorHAnsi" w:hAnsiTheme="minorHAnsi" w:cstheme="minorBidi"/>
                <w:color w:val="262626" w:themeColor="text1" w:themeTint="D9"/>
                <w:sz w:val="22"/>
                <w:szCs w:val="20"/>
              </w:rPr>
              <w:t xml:space="preserve">This learning programme should be tailored for each learner to support their direction and progression. </w:t>
            </w:r>
          </w:p>
          <w:p w:rsidR="00C373E9" w:rsidRPr="00F956BB" w:rsidRDefault="00C373E9" w:rsidP="00C373E9">
            <w:pPr>
              <w:rPr>
                <w:rFonts w:asciiTheme="minorHAnsi" w:hAnsiTheme="minorHAnsi" w:cstheme="minorBidi"/>
                <w:color w:val="262626" w:themeColor="text1" w:themeTint="D9"/>
                <w:sz w:val="22"/>
                <w:szCs w:val="20"/>
              </w:rPr>
            </w:pPr>
            <w:r w:rsidRPr="00F956BB">
              <w:rPr>
                <w:rFonts w:asciiTheme="minorHAnsi" w:hAnsiTheme="minorHAnsi" w:cstheme="minorBidi"/>
                <w:color w:val="262626" w:themeColor="text1" w:themeTint="D9"/>
                <w:sz w:val="22"/>
                <w:szCs w:val="20"/>
              </w:rPr>
              <w:t>The assessment programme should also be tailored for each learner to support their direction and progression.</w:t>
            </w:r>
          </w:p>
          <w:p w:rsidR="00C373E9" w:rsidRPr="00F956BB" w:rsidRDefault="00C373E9" w:rsidP="00C373E9">
            <w:pPr>
              <w:rPr>
                <w:rFonts w:asciiTheme="minorHAnsi" w:hAnsiTheme="minorHAnsi" w:cstheme="minorBidi"/>
                <w:color w:val="262626" w:themeColor="text1" w:themeTint="D9"/>
                <w:sz w:val="22"/>
                <w:szCs w:val="20"/>
              </w:rPr>
            </w:pPr>
            <w:r w:rsidRPr="00F956BB">
              <w:rPr>
                <w:rFonts w:asciiTheme="minorHAnsi" w:hAnsiTheme="minorHAnsi" w:cstheme="minorBidi"/>
                <w:color w:val="262626" w:themeColor="text1" w:themeTint="D9"/>
                <w:sz w:val="22"/>
                <w:szCs w:val="20"/>
              </w:rPr>
              <w:t>E</w:t>
            </w:r>
            <w:r w:rsidR="00BC161C">
              <w:rPr>
                <w:rFonts w:asciiTheme="minorHAnsi" w:hAnsiTheme="minorHAnsi" w:cstheme="minorBidi"/>
                <w:color w:val="262626" w:themeColor="text1" w:themeTint="D9"/>
                <w:sz w:val="22"/>
                <w:szCs w:val="20"/>
              </w:rPr>
              <w:t>.</w:t>
            </w:r>
            <w:r w:rsidRPr="00F956BB">
              <w:rPr>
                <w:rFonts w:asciiTheme="minorHAnsi" w:hAnsiTheme="minorHAnsi" w:cstheme="minorBidi"/>
                <w:color w:val="262626" w:themeColor="text1" w:themeTint="D9"/>
                <w:sz w:val="22"/>
                <w:szCs w:val="20"/>
              </w:rPr>
              <w:t>g.</w:t>
            </w:r>
          </w:p>
          <w:p w:rsidR="008F337B" w:rsidRPr="00963941" w:rsidRDefault="008F337B" w:rsidP="003D42C0">
            <w:pPr>
              <w:pStyle w:val="ListParagraph"/>
              <w:numPr>
                <w:ilvl w:val="0"/>
                <w:numId w:val="11"/>
              </w:numPr>
              <w:rPr>
                <w:rFonts w:asciiTheme="minorHAnsi" w:hAnsiTheme="minorHAnsi" w:cstheme="minorBidi"/>
                <w:color w:val="262626" w:themeColor="text1" w:themeTint="D9"/>
                <w:sz w:val="22"/>
                <w:szCs w:val="20"/>
              </w:rPr>
            </w:pPr>
            <w:r w:rsidRPr="00963941">
              <w:rPr>
                <w:rFonts w:asciiTheme="minorHAnsi" w:hAnsiTheme="minorHAnsi" w:cstheme="minorBidi"/>
                <w:color w:val="262626" w:themeColor="text1" w:themeTint="D9"/>
                <w:sz w:val="22"/>
                <w:szCs w:val="20"/>
              </w:rPr>
              <w:t>It is recommended that a</w:t>
            </w:r>
            <w:r w:rsidR="00C373E9" w:rsidRPr="00963941">
              <w:rPr>
                <w:rFonts w:asciiTheme="minorHAnsi" w:hAnsiTheme="minorHAnsi" w:cstheme="minorBidi"/>
                <w:color w:val="262626" w:themeColor="text1" w:themeTint="D9"/>
                <w:sz w:val="22"/>
                <w:szCs w:val="20"/>
              </w:rPr>
              <w:t xml:space="preserve"> learner planning to go directly to work and industry training in the Social and Community sector complete</w:t>
            </w:r>
            <w:r w:rsidRPr="00963941">
              <w:rPr>
                <w:rFonts w:asciiTheme="minorHAnsi" w:hAnsiTheme="minorHAnsi" w:cstheme="minorBidi"/>
                <w:color w:val="262626" w:themeColor="text1" w:themeTint="D9"/>
                <w:sz w:val="22"/>
                <w:szCs w:val="20"/>
              </w:rPr>
              <w:t>s</w:t>
            </w:r>
            <w:r w:rsidR="00C373E9" w:rsidRPr="00963941">
              <w:rPr>
                <w:rFonts w:asciiTheme="minorHAnsi" w:hAnsiTheme="minorHAnsi" w:cstheme="minorBidi"/>
                <w:color w:val="262626" w:themeColor="text1" w:themeTint="D9"/>
                <w:sz w:val="22"/>
                <w:szCs w:val="20"/>
              </w:rPr>
              <w:t xml:space="preserve"> the </w:t>
            </w:r>
            <w:r w:rsidR="00601FCE" w:rsidRPr="00963941">
              <w:rPr>
                <w:rFonts w:asciiTheme="minorHAnsi" w:hAnsiTheme="minorHAnsi" w:cstheme="minorBidi"/>
                <w:color w:val="262626" w:themeColor="text1" w:themeTint="D9"/>
                <w:sz w:val="22"/>
                <w:szCs w:val="20"/>
              </w:rPr>
              <w:t xml:space="preserve">National Certificate in Educational Achievement (NCEA) Level 2 and the </w:t>
            </w:r>
            <w:r w:rsidR="00C373E9" w:rsidRPr="00963941">
              <w:rPr>
                <w:rFonts w:asciiTheme="minorHAnsi" w:hAnsiTheme="minorHAnsi" w:cstheme="minorBidi"/>
                <w:color w:val="262626" w:themeColor="text1" w:themeTint="D9"/>
                <w:sz w:val="22"/>
                <w:szCs w:val="20"/>
              </w:rPr>
              <w:t>N</w:t>
            </w:r>
            <w:r w:rsidR="00601FCE" w:rsidRPr="00963941">
              <w:rPr>
                <w:rFonts w:asciiTheme="minorHAnsi" w:hAnsiTheme="minorHAnsi" w:cstheme="minorBidi"/>
                <w:color w:val="262626" w:themeColor="text1" w:themeTint="D9"/>
                <w:sz w:val="22"/>
                <w:szCs w:val="20"/>
              </w:rPr>
              <w:t xml:space="preserve">ew </w:t>
            </w:r>
            <w:r w:rsidR="00C373E9" w:rsidRPr="00963941">
              <w:rPr>
                <w:rFonts w:asciiTheme="minorHAnsi" w:hAnsiTheme="minorHAnsi" w:cstheme="minorBidi"/>
                <w:color w:val="262626" w:themeColor="text1" w:themeTint="D9"/>
                <w:sz w:val="22"/>
                <w:szCs w:val="20"/>
              </w:rPr>
              <w:t>Z</w:t>
            </w:r>
            <w:r w:rsidR="00601FCE" w:rsidRPr="00963941">
              <w:rPr>
                <w:rFonts w:asciiTheme="minorHAnsi" w:hAnsiTheme="minorHAnsi" w:cstheme="minorBidi"/>
                <w:color w:val="262626" w:themeColor="text1" w:themeTint="D9"/>
                <w:sz w:val="22"/>
                <w:szCs w:val="20"/>
              </w:rPr>
              <w:t>ealand</w:t>
            </w:r>
            <w:r w:rsidR="00C373E9" w:rsidRPr="00963941">
              <w:rPr>
                <w:rFonts w:asciiTheme="minorHAnsi" w:hAnsiTheme="minorHAnsi" w:cstheme="minorBidi"/>
                <w:color w:val="262626" w:themeColor="text1" w:themeTint="D9"/>
                <w:sz w:val="22"/>
                <w:szCs w:val="20"/>
              </w:rPr>
              <w:t xml:space="preserve"> Certificate in Health and Wellbeing (40 credits)</w:t>
            </w:r>
            <w:r w:rsidR="00601FCE" w:rsidRPr="00963941">
              <w:rPr>
                <w:rFonts w:asciiTheme="minorHAnsi" w:hAnsiTheme="minorHAnsi" w:cstheme="minorBidi"/>
                <w:color w:val="262626" w:themeColor="text1" w:themeTint="D9"/>
                <w:sz w:val="22"/>
                <w:szCs w:val="20"/>
              </w:rPr>
              <w:t xml:space="preserve"> </w:t>
            </w:r>
          </w:p>
          <w:p w:rsidR="00C373E9" w:rsidRPr="00963941" w:rsidRDefault="00601FCE" w:rsidP="008F337B">
            <w:pPr>
              <w:pStyle w:val="ListParagraph"/>
              <w:rPr>
                <w:rFonts w:asciiTheme="minorHAnsi" w:hAnsiTheme="minorHAnsi" w:cstheme="minorBidi"/>
                <w:color w:val="262626" w:themeColor="text1" w:themeTint="D9"/>
                <w:sz w:val="22"/>
                <w:szCs w:val="20"/>
              </w:rPr>
            </w:pPr>
            <w:r w:rsidRPr="00963941">
              <w:rPr>
                <w:rFonts w:asciiTheme="minorHAnsi" w:hAnsiTheme="minorHAnsi" w:cstheme="minorBidi"/>
                <w:color w:val="262626" w:themeColor="text1" w:themeTint="D9"/>
                <w:sz w:val="22"/>
                <w:szCs w:val="20"/>
              </w:rPr>
              <w:t>(NZQA ref. 2469)</w:t>
            </w:r>
            <w:r w:rsidRPr="00963941">
              <w:rPr>
                <w:rStyle w:val="FootnoteReference"/>
                <w:rFonts w:asciiTheme="minorHAnsi" w:hAnsiTheme="minorHAnsi" w:cstheme="minorBidi"/>
                <w:color w:val="262626" w:themeColor="text1" w:themeTint="D9"/>
                <w:sz w:val="22"/>
                <w:szCs w:val="20"/>
              </w:rPr>
              <w:footnoteReference w:id="2"/>
            </w:r>
            <w:r w:rsidR="00C373E9" w:rsidRPr="00963941">
              <w:rPr>
                <w:rFonts w:asciiTheme="minorHAnsi" w:hAnsiTheme="minorHAnsi" w:cstheme="minorBidi"/>
                <w:color w:val="262626" w:themeColor="text1" w:themeTint="D9"/>
                <w:sz w:val="22"/>
                <w:szCs w:val="20"/>
              </w:rPr>
              <w:t>.</w:t>
            </w:r>
            <w:r w:rsidR="00A75E10" w:rsidRPr="00963941">
              <w:rPr>
                <w:rFonts w:asciiTheme="minorHAnsi" w:hAnsiTheme="minorHAnsi" w:cstheme="minorBidi"/>
                <w:color w:val="262626" w:themeColor="text1" w:themeTint="D9"/>
                <w:sz w:val="22"/>
                <w:szCs w:val="20"/>
              </w:rPr>
              <w:t xml:space="preserve"> </w:t>
            </w:r>
            <w:r w:rsidR="003E5630" w:rsidRPr="00963941">
              <w:rPr>
                <w:rFonts w:asciiTheme="minorHAnsi" w:hAnsiTheme="minorHAnsi" w:cstheme="minorBidi"/>
                <w:color w:val="262626" w:themeColor="text1" w:themeTint="D9"/>
                <w:sz w:val="22"/>
                <w:szCs w:val="20"/>
              </w:rPr>
              <w:t>Some</w:t>
            </w:r>
            <w:r w:rsidR="00A75E10" w:rsidRPr="00963941">
              <w:rPr>
                <w:rFonts w:asciiTheme="minorHAnsi" w:hAnsiTheme="minorHAnsi" w:cstheme="minorBidi"/>
                <w:color w:val="262626" w:themeColor="text1" w:themeTint="D9"/>
                <w:sz w:val="22"/>
                <w:szCs w:val="20"/>
              </w:rPr>
              <w:t xml:space="preserve"> workplaces will require learners to complete specific industry unit standards</w:t>
            </w:r>
            <w:r w:rsidR="00721BAD" w:rsidRPr="00963941">
              <w:rPr>
                <w:rFonts w:asciiTheme="minorHAnsi" w:hAnsiTheme="minorHAnsi" w:cstheme="minorBidi"/>
                <w:color w:val="262626" w:themeColor="text1" w:themeTint="D9"/>
                <w:sz w:val="22"/>
                <w:szCs w:val="20"/>
              </w:rPr>
              <w:t xml:space="preserve"> in the workplace</w:t>
            </w:r>
            <w:r w:rsidR="00A75E10" w:rsidRPr="00963941">
              <w:rPr>
                <w:rFonts w:asciiTheme="minorHAnsi" w:hAnsiTheme="minorHAnsi" w:cstheme="minorBidi"/>
                <w:color w:val="262626" w:themeColor="text1" w:themeTint="D9"/>
                <w:sz w:val="22"/>
                <w:szCs w:val="20"/>
              </w:rPr>
              <w:t xml:space="preserve"> to meet their Service Provision and Contractual requirements </w:t>
            </w:r>
            <w:r w:rsidR="0080317C" w:rsidRPr="00963941">
              <w:rPr>
                <w:rFonts w:asciiTheme="minorHAnsi" w:hAnsiTheme="minorHAnsi" w:cstheme="minorBidi"/>
                <w:color w:val="262626" w:themeColor="text1" w:themeTint="D9"/>
                <w:sz w:val="22"/>
                <w:szCs w:val="20"/>
              </w:rPr>
              <w:t>e</w:t>
            </w:r>
            <w:r w:rsidR="00BC161C">
              <w:rPr>
                <w:rFonts w:asciiTheme="minorHAnsi" w:hAnsiTheme="minorHAnsi" w:cstheme="minorBidi"/>
                <w:color w:val="262626" w:themeColor="text1" w:themeTint="D9"/>
                <w:sz w:val="22"/>
                <w:szCs w:val="20"/>
              </w:rPr>
              <w:t>.</w:t>
            </w:r>
            <w:r w:rsidR="0080317C" w:rsidRPr="00963941">
              <w:rPr>
                <w:rFonts w:asciiTheme="minorHAnsi" w:hAnsiTheme="minorHAnsi" w:cstheme="minorBidi"/>
                <w:color w:val="262626" w:themeColor="text1" w:themeTint="D9"/>
                <w:sz w:val="22"/>
                <w:szCs w:val="20"/>
              </w:rPr>
              <w:t>g</w:t>
            </w:r>
            <w:r w:rsidR="00BC161C">
              <w:rPr>
                <w:rFonts w:asciiTheme="minorHAnsi" w:hAnsiTheme="minorHAnsi" w:cstheme="minorBidi"/>
                <w:color w:val="262626" w:themeColor="text1" w:themeTint="D9"/>
                <w:sz w:val="22"/>
                <w:szCs w:val="20"/>
              </w:rPr>
              <w:t>.</w:t>
            </w:r>
            <w:r w:rsidR="0080317C" w:rsidRPr="00963941">
              <w:rPr>
                <w:rFonts w:asciiTheme="minorHAnsi" w:hAnsiTheme="minorHAnsi" w:cstheme="minorBidi"/>
                <w:color w:val="262626" w:themeColor="text1" w:themeTint="D9"/>
                <w:sz w:val="22"/>
                <w:szCs w:val="20"/>
              </w:rPr>
              <w:t xml:space="preserve"> </w:t>
            </w:r>
            <w:r w:rsidR="0080317C">
              <w:rPr>
                <w:rFonts w:asciiTheme="minorHAnsi" w:hAnsiTheme="minorHAnsi" w:cstheme="minorBidi"/>
                <w:color w:val="262626" w:themeColor="text1" w:themeTint="D9"/>
                <w:sz w:val="22"/>
                <w:szCs w:val="20"/>
              </w:rPr>
              <w:t>Service</w:t>
            </w:r>
            <w:r w:rsidR="00A87D80">
              <w:rPr>
                <w:rFonts w:asciiTheme="minorHAnsi" w:hAnsiTheme="minorHAnsi" w:cstheme="minorBidi"/>
                <w:color w:val="262626" w:themeColor="text1" w:themeTint="D9"/>
                <w:sz w:val="22"/>
                <w:szCs w:val="20"/>
              </w:rPr>
              <w:t xml:space="preserve"> </w:t>
            </w:r>
            <w:r w:rsidR="0023281D">
              <w:rPr>
                <w:rFonts w:asciiTheme="minorHAnsi" w:hAnsiTheme="minorHAnsi" w:cstheme="minorBidi"/>
                <w:color w:val="262626" w:themeColor="text1" w:themeTint="D9"/>
                <w:sz w:val="22"/>
                <w:szCs w:val="20"/>
              </w:rPr>
              <w:t>p</w:t>
            </w:r>
            <w:r w:rsidR="00A87D80">
              <w:rPr>
                <w:rFonts w:asciiTheme="minorHAnsi" w:hAnsiTheme="minorHAnsi" w:cstheme="minorBidi"/>
                <w:color w:val="262626" w:themeColor="text1" w:themeTint="D9"/>
                <w:sz w:val="22"/>
                <w:szCs w:val="20"/>
              </w:rPr>
              <w:t>roviders in the h</w:t>
            </w:r>
            <w:r w:rsidR="003E5630" w:rsidRPr="00963941">
              <w:rPr>
                <w:rFonts w:asciiTheme="minorHAnsi" w:hAnsiTheme="minorHAnsi" w:cstheme="minorBidi"/>
                <w:color w:val="262626" w:themeColor="text1" w:themeTint="D9"/>
                <w:sz w:val="22"/>
                <w:szCs w:val="20"/>
              </w:rPr>
              <w:t>ome</w:t>
            </w:r>
            <w:r w:rsidR="00F55B71">
              <w:rPr>
                <w:rFonts w:asciiTheme="minorHAnsi" w:hAnsiTheme="minorHAnsi" w:cstheme="minorBidi"/>
                <w:color w:val="262626" w:themeColor="text1" w:themeTint="D9"/>
                <w:sz w:val="22"/>
                <w:szCs w:val="20"/>
              </w:rPr>
              <w:t>, residential or community setting.</w:t>
            </w:r>
            <w:r w:rsidR="003E5630" w:rsidRPr="00963941">
              <w:rPr>
                <w:rFonts w:asciiTheme="minorHAnsi" w:hAnsiTheme="minorHAnsi" w:cstheme="minorBidi"/>
                <w:color w:val="262626" w:themeColor="text1" w:themeTint="D9"/>
                <w:sz w:val="22"/>
                <w:szCs w:val="20"/>
              </w:rPr>
              <w:t xml:space="preserve"> </w:t>
            </w:r>
            <w:r w:rsidR="00721BAD" w:rsidRPr="00963941">
              <w:rPr>
                <w:rFonts w:asciiTheme="minorHAnsi" w:hAnsiTheme="minorHAnsi" w:cstheme="minorBidi"/>
                <w:color w:val="262626" w:themeColor="text1" w:themeTint="D9"/>
                <w:sz w:val="22"/>
                <w:szCs w:val="20"/>
              </w:rPr>
              <w:t xml:space="preserve">These standards include: </w:t>
            </w:r>
            <w:r w:rsidR="001D1C1E" w:rsidRPr="00963941">
              <w:rPr>
                <w:rFonts w:asciiTheme="minorHAnsi" w:hAnsiTheme="minorHAnsi" w:cstheme="minorBidi"/>
                <w:color w:val="262626" w:themeColor="text1" w:themeTint="D9"/>
                <w:sz w:val="22"/>
                <w:szCs w:val="20"/>
              </w:rPr>
              <w:t xml:space="preserve">23386, 23685, 26978, </w:t>
            </w:r>
            <w:r w:rsidR="009E7AA1">
              <w:rPr>
                <w:rFonts w:asciiTheme="minorHAnsi" w:hAnsiTheme="minorHAnsi" w:cstheme="minorBidi"/>
                <w:color w:val="262626" w:themeColor="text1" w:themeTint="D9"/>
                <w:sz w:val="22"/>
                <w:szCs w:val="20"/>
              </w:rPr>
              <w:t xml:space="preserve">28546 and </w:t>
            </w:r>
            <w:r w:rsidR="001D1C1E" w:rsidRPr="00963941">
              <w:rPr>
                <w:rFonts w:asciiTheme="minorHAnsi" w:hAnsiTheme="minorHAnsi" w:cstheme="minorBidi"/>
                <w:color w:val="262626" w:themeColor="text1" w:themeTint="D9"/>
                <w:sz w:val="22"/>
                <w:szCs w:val="20"/>
              </w:rPr>
              <w:t>26979</w:t>
            </w:r>
            <w:r w:rsidR="004E2FE6" w:rsidRPr="00963941">
              <w:rPr>
                <w:rStyle w:val="FootnoteReference"/>
                <w:rFonts w:asciiTheme="minorHAnsi" w:hAnsiTheme="minorHAnsi" w:cstheme="minorBidi"/>
                <w:color w:val="262626" w:themeColor="text1" w:themeTint="D9"/>
                <w:sz w:val="22"/>
                <w:szCs w:val="20"/>
              </w:rPr>
              <w:footnoteReference w:id="3"/>
            </w:r>
            <w:r w:rsidR="00721BAD" w:rsidRPr="00963941">
              <w:rPr>
                <w:rFonts w:asciiTheme="minorHAnsi" w:hAnsiTheme="minorHAnsi" w:cstheme="minorBidi"/>
                <w:color w:val="262626" w:themeColor="text1" w:themeTint="D9"/>
                <w:sz w:val="22"/>
                <w:szCs w:val="20"/>
              </w:rPr>
              <w:t xml:space="preserve">. Learner’s programmes should be tailored to meet their sector interest and ensure that they meet the workplace’s </w:t>
            </w:r>
            <w:r w:rsidR="003E5630" w:rsidRPr="00963941">
              <w:rPr>
                <w:rFonts w:asciiTheme="minorHAnsi" w:hAnsiTheme="minorHAnsi" w:cstheme="minorBidi"/>
                <w:color w:val="262626" w:themeColor="text1" w:themeTint="D9"/>
                <w:sz w:val="22"/>
                <w:szCs w:val="20"/>
              </w:rPr>
              <w:t xml:space="preserve">(employment) </w:t>
            </w:r>
            <w:r w:rsidR="00721BAD" w:rsidRPr="00963941">
              <w:rPr>
                <w:rFonts w:asciiTheme="minorHAnsi" w:hAnsiTheme="minorHAnsi" w:cstheme="minorBidi"/>
                <w:color w:val="262626" w:themeColor="text1" w:themeTint="D9"/>
                <w:sz w:val="22"/>
                <w:szCs w:val="20"/>
              </w:rPr>
              <w:t xml:space="preserve">requirements. </w:t>
            </w:r>
          </w:p>
          <w:p w:rsidR="00F6414E" w:rsidRPr="00963941" w:rsidRDefault="00C373E9" w:rsidP="00813E35">
            <w:pPr>
              <w:pStyle w:val="ListParagraph"/>
              <w:numPr>
                <w:ilvl w:val="0"/>
                <w:numId w:val="11"/>
              </w:numPr>
              <w:rPr>
                <w:rFonts w:asciiTheme="minorHAnsi" w:hAnsiTheme="minorHAnsi" w:cstheme="minorBidi"/>
                <w:color w:val="FF0000"/>
                <w:sz w:val="22"/>
                <w:szCs w:val="20"/>
              </w:rPr>
            </w:pPr>
            <w:r w:rsidRPr="00963941">
              <w:rPr>
                <w:rFonts w:asciiTheme="minorHAnsi" w:hAnsiTheme="minorHAnsi" w:cstheme="minorBidi"/>
                <w:color w:val="262626" w:themeColor="text1" w:themeTint="D9"/>
                <w:sz w:val="22"/>
                <w:szCs w:val="20"/>
              </w:rPr>
              <w:t>A learner</w:t>
            </w:r>
            <w:r w:rsidR="00813E35" w:rsidRPr="00963941">
              <w:rPr>
                <w:rFonts w:asciiTheme="minorHAnsi" w:hAnsiTheme="minorHAnsi" w:cstheme="minorBidi"/>
                <w:color w:val="262626" w:themeColor="text1" w:themeTint="D9"/>
                <w:sz w:val="22"/>
                <w:szCs w:val="20"/>
              </w:rPr>
              <w:t xml:space="preserve"> intending to progress to a degree or diploma qualification in the </w:t>
            </w:r>
            <w:r w:rsidRPr="00963941">
              <w:rPr>
                <w:rFonts w:asciiTheme="minorHAnsi" w:hAnsiTheme="minorHAnsi" w:cstheme="minorBidi"/>
                <w:color w:val="262626" w:themeColor="text1" w:themeTint="D9"/>
                <w:sz w:val="22"/>
                <w:szCs w:val="20"/>
              </w:rPr>
              <w:t xml:space="preserve">Social and Community sector </w:t>
            </w:r>
            <w:r w:rsidR="00813E35" w:rsidRPr="00963941">
              <w:rPr>
                <w:rFonts w:asciiTheme="minorHAnsi" w:hAnsiTheme="minorHAnsi" w:cstheme="minorBidi"/>
                <w:color w:val="262626" w:themeColor="text1" w:themeTint="D9"/>
                <w:sz w:val="22"/>
                <w:szCs w:val="20"/>
              </w:rPr>
              <w:t>should focus on foundational subjects that will enable progression to UE</w:t>
            </w:r>
            <w:r w:rsidR="003E5630" w:rsidRPr="00963941">
              <w:rPr>
                <w:rFonts w:asciiTheme="minorHAnsi" w:hAnsiTheme="minorHAnsi" w:cstheme="minorBidi"/>
                <w:color w:val="262626" w:themeColor="text1" w:themeTint="D9"/>
                <w:sz w:val="22"/>
                <w:szCs w:val="20"/>
              </w:rPr>
              <w:t xml:space="preserve"> and Scholarship at Level 3 e.g. </w:t>
            </w:r>
            <w:r w:rsidR="00813E35" w:rsidRPr="00963941">
              <w:rPr>
                <w:rFonts w:asciiTheme="minorHAnsi" w:hAnsiTheme="minorHAnsi" w:cstheme="minorBidi"/>
                <w:color w:val="262626" w:themeColor="text1" w:themeTint="D9"/>
                <w:sz w:val="22"/>
                <w:szCs w:val="20"/>
              </w:rPr>
              <w:t>Biology, Chemistry, Physics,</w:t>
            </w:r>
            <w:r w:rsidR="00AF4191" w:rsidRPr="00963941">
              <w:rPr>
                <w:rFonts w:asciiTheme="minorHAnsi" w:hAnsiTheme="minorHAnsi" w:cstheme="minorBidi"/>
                <w:color w:val="262626" w:themeColor="text1" w:themeTint="D9"/>
                <w:sz w:val="22"/>
                <w:szCs w:val="20"/>
              </w:rPr>
              <w:t xml:space="preserve"> Health, English, Mathematics. </w:t>
            </w:r>
            <w:r w:rsidR="00F6414E" w:rsidRPr="00963941">
              <w:rPr>
                <w:rFonts w:asciiTheme="minorHAnsi" w:hAnsiTheme="minorHAnsi" w:cstheme="minorBidi"/>
                <w:color w:val="262626" w:themeColor="text1" w:themeTint="D9"/>
                <w:sz w:val="22"/>
                <w:szCs w:val="20"/>
              </w:rPr>
              <w:t xml:space="preserve">The following industry unit standards would also be useful for gaining work experience in this sector 23686, 28518, 28548, 23451, 28545. </w:t>
            </w:r>
          </w:p>
          <w:p w:rsidR="00C373E9" w:rsidRPr="00963941" w:rsidRDefault="00813E35" w:rsidP="00706E60">
            <w:pPr>
              <w:pStyle w:val="ListParagraph"/>
              <w:numPr>
                <w:ilvl w:val="0"/>
                <w:numId w:val="11"/>
              </w:numPr>
              <w:rPr>
                <w:rFonts w:asciiTheme="minorHAnsi" w:hAnsiTheme="minorHAnsi" w:cstheme="minorBidi"/>
                <w:color w:val="FF0000"/>
                <w:sz w:val="22"/>
                <w:szCs w:val="20"/>
              </w:rPr>
            </w:pPr>
            <w:r w:rsidRPr="00963941">
              <w:rPr>
                <w:rFonts w:asciiTheme="minorHAnsi" w:hAnsiTheme="minorHAnsi" w:cstheme="minorBidi"/>
                <w:color w:val="262626" w:themeColor="text1" w:themeTint="D9"/>
                <w:sz w:val="22"/>
                <w:szCs w:val="20"/>
              </w:rPr>
              <w:t xml:space="preserve">Should a learner want work experience in the Social and Community sector to support their </w:t>
            </w:r>
            <w:r w:rsidR="00F6414E" w:rsidRPr="00963941">
              <w:rPr>
                <w:rFonts w:asciiTheme="minorHAnsi" w:hAnsiTheme="minorHAnsi" w:cstheme="minorBidi"/>
                <w:color w:val="262626" w:themeColor="text1" w:themeTint="D9"/>
                <w:sz w:val="22"/>
                <w:szCs w:val="20"/>
              </w:rPr>
              <w:t>career</w:t>
            </w:r>
            <w:r w:rsidRPr="00963941">
              <w:rPr>
                <w:rFonts w:asciiTheme="minorHAnsi" w:hAnsiTheme="minorHAnsi" w:cstheme="minorBidi"/>
                <w:color w:val="262626" w:themeColor="text1" w:themeTint="D9"/>
                <w:sz w:val="22"/>
                <w:szCs w:val="20"/>
              </w:rPr>
              <w:t xml:space="preserve"> direction they would be advised before they go into the workplace to complete some work-ready standards</w:t>
            </w:r>
            <w:r w:rsidR="00300C2B" w:rsidRPr="00963941">
              <w:rPr>
                <w:rFonts w:asciiTheme="minorHAnsi" w:hAnsiTheme="minorHAnsi" w:cstheme="minorBidi"/>
                <w:color w:val="262626" w:themeColor="text1" w:themeTint="D9"/>
                <w:sz w:val="22"/>
                <w:szCs w:val="20"/>
              </w:rPr>
              <w:t xml:space="preserve"> in interpersonal skills, time </w:t>
            </w:r>
            <w:r w:rsidR="0080317C" w:rsidRPr="00963941">
              <w:rPr>
                <w:rFonts w:asciiTheme="minorHAnsi" w:hAnsiTheme="minorHAnsi" w:cstheme="minorBidi"/>
                <w:color w:val="262626" w:themeColor="text1" w:themeTint="D9"/>
                <w:sz w:val="22"/>
                <w:szCs w:val="20"/>
              </w:rPr>
              <w:t>management,</w:t>
            </w:r>
            <w:r w:rsidR="00A75E10" w:rsidRPr="00963941">
              <w:rPr>
                <w:rFonts w:asciiTheme="minorHAnsi" w:hAnsiTheme="minorHAnsi" w:cstheme="minorBidi"/>
                <w:color w:val="262626" w:themeColor="text1" w:themeTint="D9"/>
                <w:sz w:val="22"/>
                <w:szCs w:val="20"/>
              </w:rPr>
              <w:t xml:space="preserve"> </w:t>
            </w:r>
            <w:r w:rsidR="00300C2B" w:rsidRPr="00963941">
              <w:rPr>
                <w:rFonts w:asciiTheme="minorHAnsi" w:hAnsiTheme="minorHAnsi" w:cstheme="minorBidi"/>
                <w:color w:val="262626" w:themeColor="text1" w:themeTint="D9"/>
                <w:sz w:val="22"/>
                <w:szCs w:val="20"/>
              </w:rPr>
              <w:t>generic computing</w:t>
            </w:r>
            <w:r w:rsidR="00AF4191" w:rsidRPr="00963941">
              <w:rPr>
                <w:rFonts w:asciiTheme="minorHAnsi" w:hAnsiTheme="minorHAnsi" w:cstheme="minorBidi"/>
                <w:color w:val="262626" w:themeColor="text1" w:themeTint="D9"/>
                <w:sz w:val="22"/>
                <w:szCs w:val="20"/>
              </w:rPr>
              <w:t xml:space="preserve"> and relevant </w:t>
            </w:r>
            <w:r w:rsidR="008F337B" w:rsidRPr="00963941">
              <w:rPr>
                <w:rFonts w:asciiTheme="minorHAnsi" w:hAnsiTheme="minorHAnsi" w:cstheme="minorBidi"/>
                <w:color w:val="262626" w:themeColor="text1" w:themeTint="D9"/>
                <w:sz w:val="22"/>
                <w:szCs w:val="20"/>
              </w:rPr>
              <w:t>c</w:t>
            </w:r>
            <w:r w:rsidR="00A75E10" w:rsidRPr="00963941">
              <w:rPr>
                <w:rFonts w:asciiTheme="minorHAnsi" w:hAnsiTheme="minorHAnsi" w:cstheme="minorBidi"/>
                <w:color w:val="262626" w:themeColor="text1" w:themeTint="D9"/>
                <w:sz w:val="22"/>
                <w:szCs w:val="20"/>
              </w:rPr>
              <w:t xml:space="preserve">ode of </w:t>
            </w:r>
            <w:r w:rsidR="008F337B" w:rsidRPr="00963941">
              <w:rPr>
                <w:rFonts w:asciiTheme="minorHAnsi" w:hAnsiTheme="minorHAnsi" w:cstheme="minorBidi"/>
                <w:color w:val="262626" w:themeColor="text1" w:themeTint="D9"/>
                <w:sz w:val="22"/>
                <w:szCs w:val="20"/>
              </w:rPr>
              <w:t>c</w:t>
            </w:r>
            <w:r w:rsidR="00AF4191" w:rsidRPr="00963941">
              <w:rPr>
                <w:rFonts w:asciiTheme="minorHAnsi" w:hAnsiTheme="minorHAnsi" w:cstheme="minorBidi"/>
                <w:color w:val="262626" w:themeColor="text1" w:themeTint="D9"/>
                <w:sz w:val="22"/>
                <w:szCs w:val="20"/>
              </w:rPr>
              <w:t>onduct</w:t>
            </w:r>
            <w:r w:rsidR="00300C2B" w:rsidRPr="00963941">
              <w:rPr>
                <w:rFonts w:asciiTheme="minorHAnsi" w:hAnsiTheme="minorHAnsi" w:cstheme="minorBidi"/>
                <w:color w:val="262626" w:themeColor="text1" w:themeTint="D9"/>
                <w:sz w:val="22"/>
                <w:szCs w:val="20"/>
              </w:rPr>
              <w:t>.</w:t>
            </w:r>
          </w:p>
          <w:p w:rsidR="00706E60" w:rsidRPr="00E555C5" w:rsidRDefault="008346FA" w:rsidP="00E555C5">
            <w:pPr>
              <w:pStyle w:val="ListParagraph"/>
              <w:numPr>
                <w:ilvl w:val="0"/>
                <w:numId w:val="11"/>
              </w:numPr>
              <w:rPr>
                <w:rFonts w:asciiTheme="minorHAnsi" w:hAnsiTheme="minorHAnsi"/>
                <w:b/>
                <w:color w:val="262626" w:themeColor="text1" w:themeTint="D9"/>
                <w:sz w:val="22"/>
                <w:szCs w:val="22"/>
              </w:rPr>
            </w:pPr>
            <w:r w:rsidRPr="00DC7DA4">
              <w:rPr>
                <w:rFonts w:asciiTheme="minorHAnsi" w:hAnsiTheme="minorHAnsi"/>
                <w:color w:val="262626" w:themeColor="text1" w:themeTint="D9"/>
                <w:sz w:val="22"/>
                <w:szCs w:val="22"/>
              </w:rPr>
              <w:t>Column 5 “</w:t>
            </w:r>
            <w:r w:rsidR="0069574F">
              <w:rPr>
                <w:rFonts w:asciiTheme="minorHAnsi" w:hAnsiTheme="minorHAnsi"/>
                <w:color w:val="262626" w:themeColor="text1" w:themeTint="D9"/>
                <w:sz w:val="22"/>
                <w:szCs w:val="22"/>
              </w:rPr>
              <w:t xml:space="preserve">Summative – </w:t>
            </w:r>
            <w:r w:rsidR="00F85094">
              <w:rPr>
                <w:rFonts w:asciiTheme="minorHAnsi" w:hAnsiTheme="minorHAnsi"/>
                <w:color w:val="262626" w:themeColor="text1" w:themeTint="D9"/>
                <w:sz w:val="22"/>
                <w:szCs w:val="22"/>
              </w:rPr>
              <w:t>Assessment”</w:t>
            </w:r>
            <w:r w:rsidR="003E5630">
              <w:rPr>
                <w:rFonts w:asciiTheme="minorHAnsi" w:hAnsiTheme="minorHAnsi"/>
                <w:color w:val="262626" w:themeColor="text1" w:themeTint="D9"/>
                <w:sz w:val="22"/>
                <w:szCs w:val="22"/>
              </w:rPr>
              <w:t xml:space="preserve"> </w:t>
            </w:r>
            <w:r w:rsidRPr="00DC7DA4">
              <w:rPr>
                <w:rFonts w:asciiTheme="minorHAnsi" w:hAnsiTheme="minorHAnsi"/>
                <w:color w:val="262626" w:themeColor="text1" w:themeTint="D9"/>
                <w:sz w:val="22"/>
                <w:szCs w:val="22"/>
              </w:rPr>
              <w:t>provides</w:t>
            </w:r>
            <w:r w:rsidR="00F6414E" w:rsidRPr="00DC7DA4">
              <w:rPr>
                <w:rFonts w:asciiTheme="minorHAnsi" w:hAnsiTheme="minorHAnsi"/>
                <w:color w:val="262626" w:themeColor="text1" w:themeTint="D9"/>
                <w:sz w:val="22"/>
                <w:szCs w:val="22"/>
              </w:rPr>
              <w:t xml:space="preserve"> planers with a list from which assessment </w:t>
            </w:r>
            <w:r w:rsidR="00706E60" w:rsidRPr="00DC7DA4">
              <w:rPr>
                <w:rFonts w:asciiTheme="minorHAnsi" w:hAnsiTheme="minorHAnsi"/>
                <w:color w:val="262626" w:themeColor="text1" w:themeTint="D9"/>
                <w:sz w:val="22"/>
                <w:szCs w:val="22"/>
              </w:rPr>
              <w:t>standards can</w:t>
            </w:r>
            <w:r w:rsidR="00F6414E" w:rsidRPr="00DC7DA4">
              <w:rPr>
                <w:rFonts w:asciiTheme="minorHAnsi" w:hAnsiTheme="minorHAnsi"/>
                <w:color w:val="262626" w:themeColor="text1" w:themeTint="D9"/>
                <w:sz w:val="22"/>
                <w:szCs w:val="22"/>
              </w:rPr>
              <w:t xml:space="preserve"> be selecte</w:t>
            </w:r>
            <w:r w:rsidR="006F57C4">
              <w:rPr>
                <w:rFonts w:asciiTheme="minorHAnsi" w:hAnsiTheme="minorHAnsi"/>
                <w:color w:val="262626" w:themeColor="text1" w:themeTint="D9"/>
                <w:sz w:val="22"/>
                <w:szCs w:val="22"/>
              </w:rPr>
              <w:t>d for the context ‘Understand</w:t>
            </w:r>
            <w:r w:rsidR="00F6414E" w:rsidRPr="00DC7DA4">
              <w:rPr>
                <w:rFonts w:asciiTheme="minorHAnsi" w:hAnsiTheme="minorHAnsi"/>
                <w:color w:val="262626" w:themeColor="text1" w:themeTint="D9"/>
                <w:sz w:val="22"/>
                <w:szCs w:val="22"/>
              </w:rPr>
              <w:t xml:space="preserve"> the health and community support services sector’. (</w:t>
            </w:r>
            <w:r w:rsidR="00706E60" w:rsidRPr="00DC7DA4">
              <w:rPr>
                <w:rFonts w:asciiTheme="minorHAnsi" w:hAnsiTheme="minorHAnsi"/>
                <w:color w:val="262626" w:themeColor="text1" w:themeTint="D9"/>
                <w:sz w:val="22"/>
                <w:szCs w:val="22"/>
              </w:rPr>
              <w:t>It i</w:t>
            </w:r>
            <w:r w:rsidR="00F6414E" w:rsidRPr="00DC7DA4">
              <w:rPr>
                <w:rFonts w:asciiTheme="minorHAnsi" w:hAnsiTheme="minorHAnsi"/>
                <w:color w:val="262626" w:themeColor="text1" w:themeTint="D9"/>
                <w:sz w:val="22"/>
                <w:szCs w:val="22"/>
              </w:rPr>
              <w:t>s assumed formative assessment will take place on a regu</w:t>
            </w:r>
            <w:r w:rsidR="00BC161C">
              <w:rPr>
                <w:rFonts w:asciiTheme="minorHAnsi" w:hAnsiTheme="minorHAnsi"/>
                <w:color w:val="262626" w:themeColor="text1" w:themeTint="D9"/>
                <w:sz w:val="22"/>
                <w:szCs w:val="22"/>
              </w:rPr>
              <w:t>lar basis during the programme</w:t>
            </w:r>
            <w:r w:rsidR="00E555C5">
              <w:rPr>
                <w:rFonts w:asciiTheme="minorHAnsi" w:hAnsiTheme="minorHAnsi"/>
                <w:color w:val="262626" w:themeColor="text1" w:themeTint="D9"/>
                <w:sz w:val="22"/>
                <w:szCs w:val="22"/>
              </w:rPr>
              <w:t>)</w:t>
            </w:r>
            <w:r w:rsidR="00BC161C">
              <w:rPr>
                <w:rFonts w:asciiTheme="minorHAnsi" w:hAnsiTheme="minorHAnsi"/>
                <w:color w:val="262626" w:themeColor="text1" w:themeTint="D9"/>
                <w:sz w:val="22"/>
                <w:szCs w:val="22"/>
              </w:rPr>
              <w:t>.</w:t>
            </w:r>
            <w:r w:rsidR="00F6414E" w:rsidRPr="00DC7DA4">
              <w:rPr>
                <w:rFonts w:asciiTheme="minorHAnsi" w:hAnsiTheme="minorHAnsi"/>
                <w:color w:val="262626" w:themeColor="text1" w:themeTint="D9"/>
                <w:sz w:val="22"/>
                <w:szCs w:val="22"/>
              </w:rPr>
              <w:t xml:space="preserve"> </w:t>
            </w:r>
            <w:r w:rsidRPr="00DC7DA4">
              <w:rPr>
                <w:rFonts w:asciiTheme="minorHAnsi" w:hAnsiTheme="minorHAnsi"/>
                <w:color w:val="262626" w:themeColor="text1" w:themeTint="D9"/>
                <w:sz w:val="22"/>
                <w:szCs w:val="22"/>
              </w:rPr>
              <w:t xml:space="preserve"> </w:t>
            </w:r>
          </w:p>
          <w:p w:rsidR="005F14FE" w:rsidRDefault="00740D6F" w:rsidP="00B377EC">
            <w:pPr>
              <w:pStyle w:val="ListParagraph"/>
              <w:numPr>
                <w:ilvl w:val="0"/>
                <w:numId w:val="17"/>
              </w:numPr>
              <w:rPr>
                <w:rFonts w:asciiTheme="minorHAnsi" w:hAnsiTheme="minorHAnsi" w:cstheme="minorBidi"/>
                <w:color w:val="262626" w:themeColor="text1" w:themeTint="D9"/>
                <w:sz w:val="22"/>
                <w:szCs w:val="22"/>
              </w:rPr>
            </w:pPr>
            <w:r>
              <w:rPr>
                <w:rFonts w:asciiTheme="minorHAnsi" w:hAnsiTheme="minorHAnsi" w:cstheme="minorBidi"/>
                <w:color w:val="262626" w:themeColor="text1" w:themeTint="D9"/>
                <w:sz w:val="22"/>
                <w:szCs w:val="22"/>
              </w:rPr>
              <w:t xml:space="preserve">Resources: some resources may be available from </w:t>
            </w:r>
            <w:r w:rsidR="00706E60">
              <w:rPr>
                <w:rFonts w:asciiTheme="minorHAnsi" w:hAnsiTheme="minorHAnsi" w:cstheme="minorBidi"/>
                <w:color w:val="262626" w:themeColor="text1" w:themeTint="D9"/>
                <w:sz w:val="22"/>
                <w:szCs w:val="22"/>
              </w:rPr>
              <w:t>Careerforce</w:t>
            </w:r>
            <w:r>
              <w:rPr>
                <w:rFonts w:asciiTheme="minorHAnsi" w:hAnsiTheme="minorHAnsi" w:cstheme="minorBidi"/>
                <w:color w:val="262626" w:themeColor="text1" w:themeTint="D9"/>
                <w:sz w:val="22"/>
                <w:szCs w:val="22"/>
              </w:rPr>
              <w:t xml:space="preserve"> to support teaching and learning contexts.</w:t>
            </w:r>
            <w:r w:rsidR="00445140">
              <w:rPr>
                <w:rFonts w:asciiTheme="minorHAnsi" w:hAnsiTheme="minorHAnsi" w:cstheme="minorBidi"/>
                <w:color w:val="262626" w:themeColor="text1" w:themeTint="D9"/>
                <w:sz w:val="22"/>
                <w:szCs w:val="22"/>
              </w:rPr>
              <w:t xml:space="preserve"> Refer page 4.</w:t>
            </w:r>
          </w:p>
          <w:p w:rsidR="00A75E10" w:rsidRPr="00721BAD" w:rsidRDefault="00740D6F" w:rsidP="00721BAD">
            <w:pPr>
              <w:pStyle w:val="ListParagraph"/>
              <w:numPr>
                <w:ilvl w:val="0"/>
                <w:numId w:val="17"/>
              </w:numPr>
              <w:rPr>
                <w:rFonts w:asciiTheme="minorHAnsi" w:hAnsiTheme="minorHAnsi" w:cstheme="minorBidi"/>
                <w:color w:val="262626" w:themeColor="text1" w:themeTint="D9"/>
                <w:sz w:val="22"/>
                <w:szCs w:val="22"/>
              </w:rPr>
            </w:pPr>
            <w:r>
              <w:rPr>
                <w:rFonts w:asciiTheme="minorHAnsi" w:hAnsiTheme="minorHAnsi" w:cstheme="minorBidi"/>
                <w:color w:val="262626" w:themeColor="text1" w:themeTint="D9"/>
                <w:sz w:val="22"/>
                <w:szCs w:val="22"/>
              </w:rPr>
              <w:t>Partnerships</w:t>
            </w:r>
            <w:r w:rsidR="00E555C5">
              <w:rPr>
                <w:rFonts w:asciiTheme="minorHAnsi" w:hAnsiTheme="minorHAnsi" w:cstheme="minorBidi"/>
                <w:color w:val="262626" w:themeColor="text1" w:themeTint="D9"/>
                <w:sz w:val="22"/>
                <w:szCs w:val="22"/>
              </w:rPr>
              <w:t xml:space="preserve"> with tertiary and </w:t>
            </w:r>
            <w:r w:rsidR="00F85094">
              <w:rPr>
                <w:rFonts w:asciiTheme="minorHAnsi" w:hAnsiTheme="minorHAnsi" w:cstheme="minorBidi"/>
                <w:color w:val="262626" w:themeColor="text1" w:themeTint="D9"/>
                <w:sz w:val="22"/>
                <w:szCs w:val="22"/>
              </w:rPr>
              <w:t>industry may</w:t>
            </w:r>
            <w:r>
              <w:rPr>
                <w:rFonts w:asciiTheme="minorHAnsi" w:hAnsiTheme="minorHAnsi" w:cstheme="minorBidi"/>
                <w:color w:val="262626" w:themeColor="text1" w:themeTint="D9"/>
                <w:sz w:val="22"/>
                <w:szCs w:val="22"/>
              </w:rPr>
              <w:t xml:space="preserve"> be required to deliver and assess</w:t>
            </w:r>
            <w:r w:rsidR="00421F01">
              <w:rPr>
                <w:rFonts w:asciiTheme="minorHAnsi" w:hAnsiTheme="minorHAnsi" w:cstheme="minorBidi"/>
                <w:color w:val="262626" w:themeColor="text1" w:themeTint="D9"/>
                <w:sz w:val="22"/>
                <w:szCs w:val="22"/>
              </w:rPr>
              <w:t>, or moderate,</w:t>
            </w:r>
            <w:r>
              <w:rPr>
                <w:rFonts w:asciiTheme="minorHAnsi" w:hAnsiTheme="minorHAnsi" w:cstheme="minorBidi"/>
                <w:color w:val="262626" w:themeColor="text1" w:themeTint="D9"/>
                <w:sz w:val="22"/>
                <w:szCs w:val="22"/>
              </w:rPr>
              <w:t xml:space="preserve"> industry unit standards in secondary schools.</w:t>
            </w:r>
          </w:p>
        </w:tc>
      </w:tr>
      <w:tr w:rsidR="004E477A" w:rsidTr="00B377EC">
        <w:trPr>
          <w:trHeight w:val="895"/>
        </w:trPr>
        <w:tc>
          <w:tcPr>
            <w:tcW w:w="22538" w:type="dxa"/>
            <w:gridSpan w:val="7"/>
          </w:tcPr>
          <w:p w:rsidR="00DC7DA4" w:rsidRDefault="006F57C4" w:rsidP="00307873">
            <w:pPr>
              <w:rPr>
                <w:rFonts w:asciiTheme="minorHAnsi" w:hAnsiTheme="minorHAnsi" w:cstheme="minorHAnsi"/>
                <w:b/>
                <w:sz w:val="28"/>
                <w:szCs w:val="28"/>
              </w:rPr>
            </w:pPr>
            <w:r>
              <w:rPr>
                <w:rFonts w:asciiTheme="minorHAnsi" w:hAnsiTheme="minorHAnsi" w:cstheme="minorHAnsi"/>
                <w:b/>
                <w:sz w:val="28"/>
                <w:szCs w:val="28"/>
              </w:rPr>
              <w:t>Understand</w:t>
            </w:r>
            <w:r w:rsidR="00DC7DA4">
              <w:rPr>
                <w:rFonts w:asciiTheme="minorHAnsi" w:hAnsiTheme="minorHAnsi" w:cstheme="minorHAnsi"/>
                <w:b/>
                <w:sz w:val="28"/>
                <w:szCs w:val="28"/>
              </w:rPr>
              <w:t xml:space="preserve"> the health and community support services sector – an example of a contextualised learning programme context within the Social and Community Services  Pathway </w:t>
            </w:r>
          </w:p>
          <w:p w:rsidR="004E477A" w:rsidRPr="00DC7DA4" w:rsidRDefault="00DC7DA4" w:rsidP="00307873">
            <w:pPr>
              <w:rPr>
                <w:rFonts w:asciiTheme="minorHAnsi" w:hAnsiTheme="minorHAnsi" w:cstheme="minorHAnsi"/>
                <w:b/>
                <w:sz w:val="22"/>
                <w:szCs w:val="22"/>
              </w:rPr>
            </w:pPr>
            <w:r w:rsidRPr="00DC7DA4">
              <w:rPr>
                <w:rFonts w:asciiTheme="minorHAnsi" w:hAnsiTheme="minorHAnsi" w:cstheme="minorHAnsi"/>
                <w:b/>
                <w:sz w:val="22"/>
                <w:szCs w:val="22"/>
              </w:rPr>
              <w:t>(</w:t>
            </w:r>
            <w:r w:rsidR="004E477A" w:rsidRPr="00DC7DA4">
              <w:rPr>
                <w:rFonts w:asciiTheme="minorHAnsi" w:hAnsiTheme="minorHAnsi" w:cstheme="minorHAnsi"/>
                <w:b/>
                <w:sz w:val="22"/>
                <w:szCs w:val="22"/>
              </w:rPr>
              <w:t>NCEA Level 2 with Vocational Pathway Award</w:t>
            </w:r>
            <w:r w:rsidRPr="00DC7DA4">
              <w:rPr>
                <w:rFonts w:asciiTheme="minorHAnsi" w:hAnsiTheme="minorHAnsi" w:cstheme="minorHAnsi"/>
                <w:b/>
                <w:sz w:val="22"/>
                <w:szCs w:val="22"/>
              </w:rPr>
              <w:t>)</w:t>
            </w:r>
          </w:p>
          <w:p w:rsidR="004E477A" w:rsidRPr="0061635C" w:rsidRDefault="004E477A" w:rsidP="00307873">
            <w:pPr>
              <w:rPr>
                <w:rFonts w:asciiTheme="minorHAnsi" w:hAnsiTheme="minorHAnsi" w:cstheme="minorHAnsi"/>
                <w:b/>
                <w:sz w:val="22"/>
                <w:szCs w:val="22"/>
              </w:rPr>
            </w:pPr>
          </w:p>
          <w:p w:rsidR="004E477A" w:rsidRPr="0061635C" w:rsidRDefault="004E477A" w:rsidP="00307873">
            <w:pPr>
              <w:rPr>
                <w:rFonts w:asciiTheme="minorHAnsi" w:hAnsiTheme="minorHAnsi" w:cstheme="minorHAnsi"/>
                <w:sz w:val="22"/>
                <w:szCs w:val="22"/>
              </w:rPr>
            </w:pPr>
            <w:r w:rsidRPr="0061635C">
              <w:rPr>
                <w:rFonts w:asciiTheme="minorHAnsi" w:hAnsiTheme="minorHAnsi" w:cstheme="minorHAnsi"/>
                <w:sz w:val="22"/>
                <w:szCs w:val="22"/>
              </w:rPr>
              <w:t>The following example provides a possible framework for joint planning between secondary</w:t>
            </w:r>
            <w:r w:rsidR="003C5319">
              <w:rPr>
                <w:rFonts w:asciiTheme="minorHAnsi" w:hAnsiTheme="minorHAnsi" w:cstheme="minorHAnsi"/>
                <w:sz w:val="22"/>
                <w:szCs w:val="22"/>
              </w:rPr>
              <w:t xml:space="preserve"> and</w:t>
            </w:r>
            <w:r w:rsidRPr="0061635C">
              <w:rPr>
                <w:rFonts w:asciiTheme="minorHAnsi" w:hAnsiTheme="minorHAnsi" w:cstheme="minorHAnsi"/>
                <w:sz w:val="22"/>
                <w:szCs w:val="22"/>
              </w:rPr>
              <w:t xml:space="preserve"> tertiary providers</w:t>
            </w:r>
            <w:r w:rsidR="003C5319">
              <w:rPr>
                <w:rFonts w:asciiTheme="minorHAnsi" w:hAnsiTheme="minorHAnsi" w:cstheme="minorHAnsi"/>
                <w:sz w:val="22"/>
                <w:szCs w:val="22"/>
              </w:rPr>
              <w:t>, and with available industry partners</w:t>
            </w:r>
            <w:r w:rsidRPr="0061635C">
              <w:rPr>
                <w:rFonts w:asciiTheme="minorHAnsi" w:hAnsiTheme="minorHAnsi" w:cstheme="minorHAnsi"/>
                <w:sz w:val="22"/>
                <w:szCs w:val="22"/>
              </w:rPr>
              <w:t xml:space="preserve"> to develop a learning programme. </w:t>
            </w:r>
            <w:r w:rsidR="00EC3392">
              <w:rPr>
                <w:rFonts w:asciiTheme="minorHAnsi" w:hAnsiTheme="minorHAnsi" w:cstheme="minorHAnsi"/>
                <w:sz w:val="22"/>
                <w:szCs w:val="22"/>
              </w:rPr>
              <w:t xml:space="preserve">Within this broad framework </w:t>
            </w:r>
            <w:r w:rsidR="00DC7DA4">
              <w:rPr>
                <w:rFonts w:asciiTheme="minorHAnsi" w:hAnsiTheme="minorHAnsi" w:cstheme="minorHAnsi"/>
                <w:sz w:val="22"/>
                <w:szCs w:val="22"/>
              </w:rPr>
              <w:t xml:space="preserve">of guidance, an example of a specific context is identified – </w:t>
            </w:r>
            <w:r w:rsidR="00556560">
              <w:rPr>
                <w:rFonts w:asciiTheme="minorHAnsi" w:hAnsiTheme="minorHAnsi" w:cstheme="minorHAnsi"/>
                <w:sz w:val="22"/>
                <w:szCs w:val="22"/>
              </w:rPr>
              <w:t>‘</w:t>
            </w:r>
            <w:r w:rsidR="006F57C4">
              <w:rPr>
                <w:rFonts w:asciiTheme="minorHAnsi" w:hAnsiTheme="minorHAnsi" w:cstheme="minorHAnsi"/>
                <w:sz w:val="22"/>
                <w:szCs w:val="22"/>
              </w:rPr>
              <w:t>Understand</w:t>
            </w:r>
            <w:r w:rsidR="00DC7DA4">
              <w:rPr>
                <w:rFonts w:asciiTheme="minorHAnsi" w:hAnsiTheme="minorHAnsi" w:cstheme="minorHAnsi"/>
                <w:sz w:val="22"/>
                <w:szCs w:val="22"/>
              </w:rPr>
              <w:t xml:space="preserve"> the health and community support services sector’. </w:t>
            </w:r>
          </w:p>
          <w:p w:rsidR="00DC7DA4" w:rsidRDefault="00DC7DA4" w:rsidP="00307873">
            <w:pPr>
              <w:rPr>
                <w:rFonts w:asciiTheme="minorHAnsi" w:hAnsiTheme="minorHAnsi" w:cstheme="minorHAnsi"/>
                <w:sz w:val="22"/>
                <w:szCs w:val="22"/>
              </w:rPr>
            </w:pPr>
          </w:p>
          <w:p w:rsidR="00DC7DA4" w:rsidRDefault="00DC7DA4" w:rsidP="00DC7DA4">
            <w:pPr>
              <w:rPr>
                <w:rFonts w:asciiTheme="minorHAnsi" w:hAnsiTheme="minorHAnsi" w:cstheme="minorHAnsi"/>
                <w:sz w:val="22"/>
                <w:szCs w:val="22"/>
              </w:rPr>
            </w:pPr>
            <w:r w:rsidRPr="00C84F1A">
              <w:rPr>
                <w:rFonts w:asciiTheme="minorHAnsi" w:hAnsiTheme="minorHAnsi" w:cstheme="minorHAnsi"/>
                <w:sz w:val="22"/>
                <w:szCs w:val="22"/>
              </w:rPr>
              <w:t xml:space="preserve">Learning Programme Development: It is expected that a learning programme developed within the </w:t>
            </w:r>
            <w:r>
              <w:rPr>
                <w:rFonts w:asciiTheme="minorHAnsi" w:hAnsiTheme="minorHAnsi" w:cstheme="minorHAnsi"/>
                <w:sz w:val="22"/>
                <w:szCs w:val="22"/>
              </w:rPr>
              <w:t>Social and Community Services Pathway</w:t>
            </w:r>
            <w:r w:rsidRPr="00C84F1A">
              <w:rPr>
                <w:rFonts w:asciiTheme="minorHAnsi" w:hAnsiTheme="minorHAnsi" w:cstheme="minorHAnsi"/>
                <w:sz w:val="22"/>
                <w:szCs w:val="22"/>
              </w:rPr>
              <w:t xml:space="preserve"> will offer a balance o</w:t>
            </w:r>
            <w:r w:rsidR="00556560">
              <w:rPr>
                <w:rFonts w:asciiTheme="minorHAnsi" w:hAnsiTheme="minorHAnsi" w:cstheme="minorHAnsi"/>
                <w:sz w:val="22"/>
                <w:szCs w:val="22"/>
              </w:rPr>
              <w:t xml:space="preserve">f skills and knowledge which </w:t>
            </w:r>
            <w:r w:rsidR="00F85094">
              <w:rPr>
                <w:rFonts w:asciiTheme="minorHAnsi" w:hAnsiTheme="minorHAnsi" w:cstheme="minorHAnsi"/>
                <w:sz w:val="22"/>
                <w:szCs w:val="22"/>
              </w:rPr>
              <w:t>will be</w:t>
            </w:r>
            <w:r w:rsidRPr="00C84F1A">
              <w:rPr>
                <w:rFonts w:asciiTheme="minorHAnsi" w:hAnsiTheme="minorHAnsi" w:cstheme="minorHAnsi"/>
                <w:sz w:val="22"/>
                <w:szCs w:val="22"/>
              </w:rPr>
              <w:t xml:space="preserve"> related directly to the workplace through work experience or other relationships or partnerships that will </w:t>
            </w:r>
            <w:r>
              <w:rPr>
                <w:rFonts w:asciiTheme="minorHAnsi" w:hAnsiTheme="minorHAnsi" w:cstheme="minorHAnsi"/>
                <w:sz w:val="22"/>
                <w:szCs w:val="22"/>
              </w:rPr>
              <w:t>assist</w:t>
            </w:r>
            <w:r w:rsidRPr="00C84F1A">
              <w:rPr>
                <w:rFonts w:asciiTheme="minorHAnsi" w:hAnsiTheme="minorHAnsi" w:cstheme="minorHAnsi"/>
                <w:sz w:val="22"/>
                <w:szCs w:val="22"/>
              </w:rPr>
              <w:t xml:space="preserve"> the student to transition into a career in this pathway.</w:t>
            </w:r>
            <w:r>
              <w:rPr>
                <w:rFonts w:asciiTheme="minorHAnsi" w:hAnsiTheme="minorHAnsi" w:cstheme="minorHAnsi"/>
                <w:sz w:val="22"/>
                <w:szCs w:val="22"/>
              </w:rPr>
              <w:t xml:space="preserve"> </w:t>
            </w:r>
            <w:r w:rsidRPr="0061635C">
              <w:rPr>
                <w:rFonts w:asciiTheme="minorHAnsi" w:hAnsiTheme="minorHAnsi" w:cstheme="minorHAnsi"/>
                <w:sz w:val="22"/>
                <w:szCs w:val="22"/>
              </w:rPr>
              <w:t xml:space="preserve">Partners </w:t>
            </w:r>
            <w:r>
              <w:rPr>
                <w:rFonts w:asciiTheme="minorHAnsi" w:hAnsiTheme="minorHAnsi" w:cstheme="minorHAnsi"/>
                <w:sz w:val="22"/>
                <w:szCs w:val="22"/>
              </w:rPr>
              <w:t>will</w:t>
            </w:r>
            <w:r w:rsidRPr="0061635C">
              <w:rPr>
                <w:rFonts w:asciiTheme="minorHAnsi" w:hAnsiTheme="minorHAnsi" w:cstheme="minorHAnsi"/>
                <w:sz w:val="22"/>
                <w:szCs w:val="22"/>
              </w:rPr>
              <w:t xml:space="preserve"> need to work together to make sure all the areas below are adequately covered. </w:t>
            </w:r>
          </w:p>
          <w:p w:rsidR="00DC7DA4" w:rsidRPr="00DC7DA4" w:rsidRDefault="00DC7DA4" w:rsidP="00DC7DA4">
            <w:pPr>
              <w:rPr>
                <w:rFonts w:asciiTheme="minorHAnsi" w:hAnsiTheme="minorHAnsi" w:cstheme="minorHAnsi"/>
                <w:sz w:val="22"/>
                <w:szCs w:val="22"/>
              </w:rPr>
            </w:pPr>
          </w:p>
          <w:p w:rsidR="00DC7DA4" w:rsidRDefault="00DC7DA4" w:rsidP="00DC7DA4">
            <w:pPr>
              <w:rPr>
                <w:rFonts w:asciiTheme="minorHAnsi" w:hAnsiTheme="minorHAnsi" w:cstheme="minorHAnsi"/>
                <w:sz w:val="22"/>
                <w:szCs w:val="22"/>
              </w:rPr>
            </w:pPr>
            <w:r w:rsidRPr="00846EB4">
              <w:rPr>
                <w:rFonts w:asciiTheme="minorHAnsi" w:hAnsiTheme="minorHAnsi" w:cstheme="minorHAnsi"/>
                <w:sz w:val="22"/>
                <w:szCs w:val="22"/>
              </w:rPr>
              <w:t xml:space="preserve">Assessment Programme: Programme designers should select the assessment standards that meet the requirements of whatever particular context has been chosen. A list of </w:t>
            </w:r>
            <w:r w:rsidRPr="00846EB4">
              <w:rPr>
                <w:rFonts w:asciiTheme="minorHAnsi" w:hAnsiTheme="minorHAnsi" w:cstheme="minorHAnsi"/>
                <w:b/>
                <w:sz w:val="22"/>
                <w:szCs w:val="22"/>
              </w:rPr>
              <w:t xml:space="preserve">Preferred </w:t>
            </w:r>
            <w:r w:rsidRPr="00846EB4">
              <w:rPr>
                <w:rFonts w:asciiTheme="minorHAnsi" w:hAnsiTheme="minorHAnsi" w:cstheme="minorHAnsi"/>
                <w:sz w:val="22"/>
                <w:szCs w:val="22"/>
              </w:rPr>
              <w:t xml:space="preserve">and </w:t>
            </w:r>
            <w:r>
              <w:rPr>
                <w:rFonts w:asciiTheme="minorHAnsi" w:hAnsiTheme="minorHAnsi" w:cstheme="minorHAnsi"/>
                <w:b/>
                <w:sz w:val="22"/>
                <w:szCs w:val="22"/>
              </w:rPr>
              <w:t xml:space="preserve">Alternative </w:t>
            </w:r>
            <w:r w:rsidRPr="00846EB4">
              <w:rPr>
                <w:rFonts w:asciiTheme="minorHAnsi" w:hAnsiTheme="minorHAnsi" w:cstheme="minorHAnsi"/>
                <w:sz w:val="22"/>
                <w:szCs w:val="22"/>
              </w:rPr>
              <w:t>standards is provided for the specific context ‘</w:t>
            </w:r>
            <w:r w:rsidR="006F57C4">
              <w:rPr>
                <w:rFonts w:asciiTheme="minorHAnsi" w:hAnsiTheme="minorHAnsi" w:cstheme="minorHAnsi"/>
                <w:sz w:val="22"/>
                <w:szCs w:val="22"/>
              </w:rPr>
              <w:t>Understand</w:t>
            </w:r>
            <w:r w:rsidR="00980B4C">
              <w:rPr>
                <w:rFonts w:asciiTheme="minorHAnsi" w:hAnsiTheme="minorHAnsi" w:cstheme="minorHAnsi"/>
                <w:sz w:val="22"/>
                <w:szCs w:val="22"/>
              </w:rPr>
              <w:t xml:space="preserve"> the health and community support services </w:t>
            </w:r>
            <w:r w:rsidR="00F85094">
              <w:rPr>
                <w:rFonts w:asciiTheme="minorHAnsi" w:hAnsiTheme="minorHAnsi" w:cstheme="minorHAnsi"/>
                <w:sz w:val="22"/>
                <w:szCs w:val="22"/>
              </w:rPr>
              <w:t>sector’</w:t>
            </w:r>
            <w:r w:rsidR="00F85094" w:rsidRPr="00846EB4">
              <w:rPr>
                <w:rFonts w:asciiTheme="minorHAnsi" w:hAnsiTheme="minorHAnsi" w:cstheme="minorHAnsi"/>
                <w:sz w:val="22"/>
                <w:szCs w:val="22"/>
              </w:rPr>
              <w:t xml:space="preserve"> (</w:t>
            </w:r>
            <w:r w:rsidRPr="00846EB4">
              <w:rPr>
                <w:rFonts w:asciiTheme="minorHAnsi" w:hAnsiTheme="minorHAnsi" w:cstheme="minorHAnsi"/>
                <w:sz w:val="22"/>
                <w:szCs w:val="22"/>
              </w:rPr>
              <w:t>see Column 5 below).  This context is intended as</w:t>
            </w:r>
            <w:r w:rsidRPr="00846EB4">
              <w:rPr>
                <w:rFonts w:asciiTheme="minorHAnsi" w:hAnsiTheme="minorHAnsi" w:cstheme="minorHAnsi"/>
                <w:b/>
                <w:sz w:val="22"/>
                <w:szCs w:val="22"/>
              </w:rPr>
              <w:t xml:space="preserve"> just</w:t>
            </w:r>
            <w:r w:rsidRPr="00846EB4">
              <w:rPr>
                <w:rFonts w:asciiTheme="minorHAnsi" w:hAnsiTheme="minorHAnsi" w:cstheme="minorHAnsi"/>
                <w:sz w:val="22"/>
                <w:szCs w:val="22"/>
              </w:rPr>
              <w:t xml:space="preserve"> </w:t>
            </w:r>
            <w:r w:rsidRPr="00846EB4">
              <w:rPr>
                <w:rFonts w:asciiTheme="minorHAnsi" w:hAnsiTheme="minorHAnsi" w:cstheme="minorHAnsi"/>
                <w:b/>
                <w:sz w:val="22"/>
                <w:szCs w:val="22"/>
              </w:rPr>
              <w:t>one example of a wider range of contexts</w:t>
            </w:r>
            <w:r w:rsidRPr="00846EB4">
              <w:rPr>
                <w:rFonts w:asciiTheme="minorHAnsi" w:hAnsiTheme="minorHAnsi" w:cstheme="minorHAnsi"/>
                <w:sz w:val="22"/>
                <w:szCs w:val="22"/>
              </w:rPr>
              <w:t xml:space="preserve"> that could be used as the basis for a programme within the </w:t>
            </w:r>
            <w:r w:rsidR="00980B4C">
              <w:rPr>
                <w:rFonts w:asciiTheme="minorHAnsi" w:hAnsiTheme="minorHAnsi" w:cstheme="minorHAnsi"/>
                <w:sz w:val="22"/>
                <w:szCs w:val="22"/>
              </w:rPr>
              <w:t>Social and Community Services</w:t>
            </w:r>
            <w:r w:rsidRPr="00846EB4">
              <w:rPr>
                <w:rFonts w:asciiTheme="minorHAnsi" w:hAnsiTheme="minorHAnsi" w:cstheme="minorHAnsi"/>
                <w:sz w:val="22"/>
                <w:szCs w:val="22"/>
              </w:rPr>
              <w:t xml:space="preserve"> Pathway.  </w:t>
            </w:r>
          </w:p>
          <w:p w:rsidR="00556560" w:rsidRDefault="00556560" w:rsidP="00DC7DA4">
            <w:pPr>
              <w:rPr>
                <w:rFonts w:asciiTheme="minorHAnsi" w:hAnsiTheme="minorHAnsi" w:cstheme="minorHAnsi"/>
                <w:sz w:val="22"/>
                <w:szCs w:val="22"/>
              </w:rPr>
            </w:pPr>
          </w:p>
          <w:p w:rsidR="00980B4C" w:rsidRDefault="00980B4C" w:rsidP="00980B4C">
            <w:pPr>
              <w:rPr>
                <w:rFonts w:asciiTheme="minorHAnsi" w:hAnsiTheme="minorHAnsi" w:cstheme="minorHAnsi"/>
                <w:sz w:val="22"/>
                <w:szCs w:val="28"/>
              </w:rPr>
            </w:pPr>
            <w:r w:rsidRPr="00F956BB">
              <w:rPr>
                <w:rFonts w:asciiTheme="minorHAnsi" w:hAnsiTheme="minorHAnsi" w:cstheme="minorHAnsi"/>
                <w:sz w:val="22"/>
                <w:szCs w:val="28"/>
              </w:rPr>
              <w:t xml:space="preserve">Careerforce is New Zealand’s health and community support services Industry Training Organisation. The </w:t>
            </w:r>
            <w:r w:rsidR="004C02A2">
              <w:rPr>
                <w:rFonts w:asciiTheme="minorHAnsi" w:hAnsiTheme="minorHAnsi" w:cstheme="minorHAnsi"/>
                <w:sz w:val="22"/>
                <w:szCs w:val="28"/>
              </w:rPr>
              <w:t>industries</w:t>
            </w:r>
            <w:r w:rsidR="004C02A2" w:rsidRPr="00F956BB">
              <w:rPr>
                <w:rFonts w:asciiTheme="minorHAnsi" w:hAnsiTheme="minorHAnsi" w:cstheme="minorHAnsi"/>
                <w:sz w:val="22"/>
                <w:szCs w:val="28"/>
              </w:rPr>
              <w:t xml:space="preserve"> </w:t>
            </w:r>
            <w:r w:rsidRPr="00F956BB">
              <w:rPr>
                <w:rFonts w:asciiTheme="minorHAnsi" w:hAnsiTheme="minorHAnsi" w:cstheme="minorHAnsi"/>
                <w:sz w:val="22"/>
                <w:szCs w:val="28"/>
              </w:rPr>
              <w:t xml:space="preserve">that Careerforce represent include: </w:t>
            </w:r>
            <w:r w:rsidRPr="00F956BB">
              <w:rPr>
                <w:rFonts w:asciiTheme="minorHAnsi" w:hAnsiTheme="minorHAnsi" w:cstheme="minorHAnsi"/>
                <w:b/>
                <w:sz w:val="22"/>
                <w:szCs w:val="28"/>
              </w:rPr>
              <w:t xml:space="preserve">Aged Support, </w:t>
            </w:r>
            <w:r w:rsidR="00500051">
              <w:rPr>
                <w:rFonts w:asciiTheme="minorHAnsi" w:hAnsiTheme="minorHAnsi" w:cstheme="minorHAnsi"/>
                <w:b/>
                <w:sz w:val="22"/>
                <w:szCs w:val="28"/>
              </w:rPr>
              <w:t xml:space="preserve">Disability, </w:t>
            </w:r>
            <w:r w:rsidRPr="00F956BB">
              <w:rPr>
                <w:rFonts w:asciiTheme="minorHAnsi" w:hAnsiTheme="minorHAnsi" w:cstheme="minorHAnsi"/>
                <w:b/>
                <w:sz w:val="22"/>
                <w:szCs w:val="28"/>
              </w:rPr>
              <w:t>Health, Mental Health, Social Services, Youth Work, Cleaning and Pest Management</w:t>
            </w:r>
            <w:r w:rsidR="00F55B71">
              <w:rPr>
                <w:rFonts w:asciiTheme="minorHAnsi" w:hAnsiTheme="minorHAnsi" w:cstheme="minorHAnsi"/>
                <w:sz w:val="22"/>
                <w:szCs w:val="28"/>
              </w:rPr>
              <w:t xml:space="preserve"> i</w:t>
            </w:r>
            <w:r w:rsidR="00F55B71" w:rsidRPr="00F55B71">
              <w:rPr>
                <w:rFonts w:asciiTheme="minorHAnsi" w:hAnsiTheme="minorHAnsi" w:cstheme="minorHAnsi"/>
                <w:sz w:val="22"/>
                <w:szCs w:val="28"/>
              </w:rPr>
              <w:t>n the home, residential or community setting</w:t>
            </w:r>
            <w:r w:rsidR="0023281D">
              <w:rPr>
                <w:rFonts w:asciiTheme="minorHAnsi" w:hAnsiTheme="minorHAnsi" w:cstheme="minorHAnsi"/>
                <w:sz w:val="22"/>
                <w:szCs w:val="28"/>
              </w:rPr>
              <w:t>.</w:t>
            </w:r>
          </w:p>
          <w:p w:rsidR="00B9706F" w:rsidRDefault="00980B4C" w:rsidP="00980B4C">
            <w:pPr>
              <w:rPr>
                <w:rFonts w:asciiTheme="minorHAnsi" w:hAnsiTheme="minorHAnsi" w:cstheme="minorHAnsi"/>
                <w:sz w:val="22"/>
                <w:szCs w:val="22"/>
              </w:rPr>
            </w:pPr>
            <w:r>
              <w:rPr>
                <w:rFonts w:asciiTheme="minorHAnsi" w:hAnsiTheme="minorHAnsi" w:cstheme="minorHAnsi"/>
                <w:sz w:val="22"/>
                <w:szCs w:val="28"/>
              </w:rPr>
              <w:t>This</w:t>
            </w:r>
            <w:r w:rsidRPr="00F956BB">
              <w:rPr>
                <w:rFonts w:asciiTheme="minorHAnsi" w:hAnsiTheme="minorHAnsi" w:cstheme="minorHAnsi"/>
                <w:sz w:val="22"/>
                <w:szCs w:val="28"/>
              </w:rPr>
              <w:t xml:space="preserve"> programme includes standards from the New Zealand Certificate in Health and Wellbeing (Level 2)</w:t>
            </w:r>
            <w:r>
              <w:rPr>
                <w:rFonts w:asciiTheme="minorHAnsi" w:hAnsiTheme="minorHAnsi" w:cstheme="minorHAnsi"/>
                <w:sz w:val="22"/>
                <w:szCs w:val="28"/>
              </w:rPr>
              <w:t xml:space="preserve"> which</w:t>
            </w:r>
            <w:r w:rsidRPr="00F956BB">
              <w:rPr>
                <w:rFonts w:asciiTheme="minorHAnsi" w:hAnsiTheme="minorHAnsi" w:cstheme="minorHAnsi"/>
                <w:sz w:val="22"/>
                <w:szCs w:val="28"/>
              </w:rPr>
              <w:t xml:space="preserve"> recognise</w:t>
            </w:r>
            <w:r>
              <w:rPr>
                <w:rFonts w:asciiTheme="minorHAnsi" w:hAnsiTheme="minorHAnsi" w:cstheme="minorHAnsi"/>
                <w:sz w:val="22"/>
                <w:szCs w:val="28"/>
              </w:rPr>
              <w:t>s</w:t>
            </w:r>
            <w:r w:rsidRPr="00F956BB">
              <w:rPr>
                <w:rFonts w:asciiTheme="minorHAnsi" w:hAnsiTheme="minorHAnsi" w:cstheme="minorHAnsi"/>
                <w:sz w:val="22"/>
                <w:szCs w:val="28"/>
              </w:rPr>
              <w:t xml:space="preserve"> the entry-level skills and knowledge required to provide person-centred support </w:t>
            </w:r>
            <w:r w:rsidR="00F55B71">
              <w:rPr>
                <w:rFonts w:asciiTheme="minorHAnsi" w:hAnsiTheme="minorHAnsi" w:cstheme="minorHAnsi"/>
                <w:sz w:val="22"/>
                <w:szCs w:val="28"/>
              </w:rPr>
              <w:t>as part of</w:t>
            </w:r>
            <w:r w:rsidR="00F55B71" w:rsidRPr="00F956BB">
              <w:rPr>
                <w:rFonts w:asciiTheme="minorHAnsi" w:hAnsiTheme="minorHAnsi" w:cstheme="minorHAnsi"/>
                <w:sz w:val="22"/>
                <w:szCs w:val="28"/>
              </w:rPr>
              <w:t xml:space="preserve"> </w:t>
            </w:r>
            <w:r w:rsidRPr="00F956BB">
              <w:rPr>
                <w:rFonts w:asciiTheme="minorHAnsi" w:hAnsiTheme="minorHAnsi" w:cstheme="minorHAnsi"/>
                <w:sz w:val="22"/>
                <w:szCs w:val="28"/>
              </w:rPr>
              <w:t xml:space="preserve">health and wellbeing </w:t>
            </w:r>
            <w:r w:rsidR="00F55B71">
              <w:rPr>
                <w:rFonts w:asciiTheme="minorHAnsi" w:hAnsiTheme="minorHAnsi" w:cstheme="minorHAnsi"/>
                <w:sz w:val="22"/>
                <w:szCs w:val="28"/>
              </w:rPr>
              <w:t>services</w:t>
            </w:r>
            <w:r w:rsidRPr="00F956BB">
              <w:rPr>
                <w:rFonts w:asciiTheme="minorHAnsi" w:hAnsiTheme="minorHAnsi" w:cstheme="minorHAnsi"/>
                <w:sz w:val="22"/>
                <w:szCs w:val="28"/>
              </w:rPr>
              <w:t xml:space="preserve">. Students may gain work experience </w:t>
            </w:r>
            <w:r w:rsidR="00F55B71">
              <w:rPr>
                <w:rFonts w:asciiTheme="minorHAnsi" w:hAnsiTheme="minorHAnsi" w:cstheme="minorHAnsi"/>
                <w:sz w:val="22"/>
                <w:szCs w:val="28"/>
              </w:rPr>
              <w:t>with service providers in</w:t>
            </w:r>
            <w:r w:rsidR="00F55B71" w:rsidRPr="00F956BB">
              <w:rPr>
                <w:rFonts w:asciiTheme="minorHAnsi" w:hAnsiTheme="minorHAnsi" w:cstheme="minorHAnsi"/>
                <w:sz w:val="22"/>
                <w:szCs w:val="28"/>
              </w:rPr>
              <w:t xml:space="preserve"> </w:t>
            </w:r>
            <w:r w:rsidRPr="00421F01">
              <w:rPr>
                <w:rFonts w:asciiTheme="minorHAnsi" w:hAnsiTheme="minorHAnsi" w:cstheme="minorHAnsi"/>
                <w:b/>
                <w:sz w:val="22"/>
                <w:szCs w:val="22"/>
              </w:rPr>
              <w:t>Aged Support, Disability, Health</w:t>
            </w:r>
            <w:r w:rsidR="00A87D80">
              <w:rPr>
                <w:rFonts w:asciiTheme="minorHAnsi" w:hAnsiTheme="minorHAnsi" w:cstheme="minorHAnsi"/>
                <w:b/>
                <w:sz w:val="22"/>
                <w:szCs w:val="22"/>
              </w:rPr>
              <w:t xml:space="preserve"> </w:t>
            </w:r>
            <w:r w:rsidRPr="00421F01">
              <w:rPr>
                <w:rFonts w:asciiTheme="minorHAnsi" w:hAnsiTheme="minorHAnsi" w:cstheme="minorHAnsi"/>
                <w:b/>
                <w:sz w:val="22"/>
                <w:szCs w:val="22"/>
              </w:rPr>
              <w:t xml:space="preserve">and Social Services </w:t>
            </w:r>
            <w:r>
              <w:rPr>
                <w:rFonts w:asciiTheme="minorHAnsi" w:hAnsiTheme="minorHAnsi" w:cstheme="minorHAnsi"/>
                <w:sz w:val="22"/>
                <w:szCs w:val="22"/>
              </w:rPr>
              <w:t>sectors, providing them with valued transferrable skills and knowledge.</w:t>
            </w:r>
            <w:r w:rsidR="00AE1FE0">
              <w:rPr>
                <w:rFonts w:asciiTheme="minorHAnsi" w:hAnsiTheme="minorHAnsi" w:cstheme="minorHAnsi"/>
                <w:sz w:val="22"/>
                <w:szCs w:val="22"/>
              </w:rPr>
              <w:t xml:space="preserve">  </w:t>
            </w:r>
          </w:p>
          <w:p w:rsidR="00980B4C" w:rsidRDefault="00980B4C" w:rsidP="00980B4C">
            <w:pPr>
              <w:rPr>
                <w:rFonts w:asciiTheme="minorHAnsi" w:hAnsiTheme="minorHAnsi" w:cstheme="minorHAnsi"/>
                <w:sz w:val="22"/>
                <w:szCs w:val="22"/>
              </w:rPr>
            </w:pPr>
            <w:r>
              <w:rPr>
                <w:rFonts w:asciiTheme="minorHAnsi" w:hAnsiTheme="minorHAnsi" w:cstheme="minorHAnsi"/>
                <w:sz w:val="22"/>
                <w:szCs w:val="22"/>
              </w:rPr>
              <w:t>S</w:t>
            </w:r>
            <w:r w:rsidRPr="00F956BB">
              <w:rPr>
                <w:rFonts w:asciiTheme="minorHAnsi" w:hAnsiTheme="minorHAnsi" w:cstheme="minorHAnsi"/>
                <w:sz w:val="22"/>
                <w:szCs w:val="22"/>
              </w:rPr>
              <w:t xml:space="preserve">tudents who </w:t>
            </w:r>
            <w:r>
              <w:rPr>
                <w:rFonts w:asciiTheme="minorHAnsi" w:hAnsiTheme="minorHAnsi" w:cstheme="minorHAnsi"/>
                <w:sz w:val="22"/>
                <w:szCs w:val="22"/>
              </w:rPr>
              <w:t xml:space="preserve">may </w:t>
            </w:r>
            <w:r w:rsidRPr="00F956BB">
              <w:rPr>
                <w:rFonts w:asciiTheme="minorHAnsi" w:hAnsiTheme="minorHAnsi" w:cstheme="minorHAnsi"/>
                <w:sz w:val="22"/>
                <w:szCs w:val="22"/>
              </w:rPr>
              <w:t xml:space="preserve">want to study at Diploma or Degree </w:t>
            </w:r>
            <w:r w:rsidR="0080317C" w:rsidRPr="00F956BB">
              <w:rPr>
                <w:rFonts w:asciiTheme="minorHAnsi" w:hAnsiTheme="minorHAnsi" w:cstheme="minorHAnsi"/>
                <w:sz w:val="22"/>
                <w:szCs w:val="22"/>
              </w:rPr>
              <w:t xml:space="preserve">level </w:t>
            </w:r>
            <w:r w:rsidR="0080317C">
              <w:rPr>
                <w:rFonts w:asciiTheme="minorHAnsi" w:hAnsiTheme="minorHAnsi" w:cstheme="minorHAnsi"/>
                <w:sz w:val="22"/>
                <w:szCs w:val="22"/>
              </w:rPr>
              <w:t>in</w:t>
            </w:r>
            <w:r w:rsidR="00AE1FE0">
              <w:rPr>
                <w:rFonts w:asciiTheme="minorHAnsi" w:hAnsiTheme="minorHAnsi" w:cstheme="minorHAnsi"/>
                <w:sz w:val="22"/>
                <w:szCs w:val="22"/>
              </w:rPr>
              <w:t xml:space="preserve"> health and community support </w:t>
            </w:r>
            <w:r>
              <w:rPr>
                <w:rFonts w:asciiTheme="minorHAnsi" w:hAnsiTheme="minorHAnsi" w:cstheme="minorHAnsi"/>
                <w:sz w:val="22"/>
                <w:szCs w:val="22"/>
              </w:rPr>
              <w:t xml:space="preserve">would also benefit from undertaking work experience in </w:t>
            </w:r>
            <w:r w:rsidR="00AE1FE0">
              <w:rPr>
                <w:rFonts w:asciiTheme="minorHAnsi" w:hAnsiTheme="minorHAnsi" w:cstheme="minorHAnsi"/>
                <w:sz w:val="22"/>
                <w:szCs w:val="22"/>
              </w:rPr>
              <w:t xml:space="preserve">health, disability or social services sectors. </w:t>
            </w:r>
          </w:p>
          <w:p w:rsidR="000C5525" w:rsidRDefault="000C5525" w:rsidP="00DC7DA4">
            <w:pPr>
              <w:rPr>
                <w:rFonts w:asciiTheme="minorHAnsi" w:hAnsiTheme="minorHAnsi" w:cstheme="minorHAnsi"/>
                <w:sz w:val="22"/>
                <w:szCs w:val="22"/>
              </w:rPr>
            </w:pPr>
          </w:p>
          <w:p w:rsidR="00980B4C" w:rsidRDefault="00B377EC" w:rsidP="00DC7DA4">
            <w:pPr>
              <w:rPr>
                <w:rFonts w:asciiTheme="minorHAnsi" w:hAnsiTheme="minorHAnsi" w:cstheme="minorHAnsi"/>
                <w:sz w:val="22"/>
                <w:szCs w:val="22"/>
              </w:rPr>
            </w:pPr>
            <w:r>
              <w:rPr>
                <w:rFonts w:asciiTheme="minorHAnsi" w:hAnsiTheme="minorHAnsi" w:cstheme="minorHAnsi"/>
                <w:sz w:val="22"/>
                <w:szCs w:val="22"/>
              </w:rPr>
              <w:t xml:space="preserve">Other learning programmes that could be developed </w:t>
            </w:r>
            <w:r w:rsidR="00F85094">
              <w:rPr>
                <w:rFonts w:asciiTheme="minorHAnsi" w:hAnsiTheme="minorHAnsi" w:cstheme="minorHAnsi"/>
                <w:sz w:val="22"/>
                <w:szCs w:val="22"/>
              </w:rPr>
              <w:t>within</w:t>
            </w:r>
            <w:r>
              <w:rPr>
                <w:rFonts w:asciiTheme="minorHAnsi" w:hAnsiTheme="minorHAnsi" w:cstheme="minorHAnsi"/>
                <w:sz w:val="22"/>
                <w:szCs w:val="22"/>
              </w:rPr>
              <w:t xml:space="preserve"> the Social and Community Services P</w:t>
            </w:r>
            <w:r w:rsidR="000C5525">
              <w:rPr>
                <w:rFonts w:asciiTheme="minorHAnsi" w:hAnsiTheme="minorHAnsi" w:cstheme="minorHAnsi"/>
                <w:sz w:val="22"/>
                <w:szCs w:val="22"/>
              </w:rPr>
              <w:t>athway</w:t>
            </w:r>
            <w:r>
              <w:rPr>
                <w:rFonts w:asciiTheme="minorHAnsi" w:hAnsiTheme="minorHAnsi" w:cstheme="minorHAnsi"/>
                <w:sz w:val="22"/>
                <w:szCs w:val="22"/>
              </w:rPr>
              <w:t xml:space="preserve"> </w:t>
            </w:r>
            <w:r w:rsidR="000C5525">
              <w:rPr>
                <w:rFonts w:asciiTheme="minorHAnsi" w:hAnsiTheme="minorHAnsi" w:cstheme="minorHAnsi"/>
                <w:sz w:val="22"/>
                <w:szCs w:val="22"/>
              </w:rPr>
              <w:t xml:space="preserve"> that  </w:t>
            </w:r>
            <w:r w:rsidR="00DC7DA4" w:rsidRPr="00846EB4">
              <w:rPr>
                <w:rFonts w:asciiTheme="minorHAnsi" w:hAnsiTheme="minorHAnsi" w:cstheme="minorHAnsi"/>
                <w:sz w:val="22"/>
                <w:szCs w:val="22"/>
              </w:rPr>
              <w:t xml:space="preserve">relevant and rich real-world contexts </w:t>
            </w:r>
            <w:r w:rsidR="000C5525">
              <w:rPr>
                <w:rFonts w:asciiTheme="minorHAnsi" w:hAnsiTheme="minorHAnsi" w:cstheme="minorHAnsi"/>
                <w:sz w:val="22"/>
                <w:szCs w:val="22"/>
              </w:rPr>
              <w:t>could be developed from include:</w:t>
            </w:r>
            <w:r w:rsidR="00DC7DA4" w:rsidRPr="00846EB4">
              <w:rPr>
                <w:rFonts w:asciiTheme="minorHAnsi" w:hAnsiTheme="minorHAnsi" w:cstheme="minorHAnsi"/>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73"/>
              <w:gridCol w:w="5528"/>
            </w:tblGrid>
            <w:tr w:rsidR="00B377EC" w:rsidTr="00B377EC">
              <w:tc>
                <w:tcPr>
                  <w:tcW w:w="3573" w:type="dxa"/>
                </w:tcPr>
                <w:p w:rsidR="00B377EC" w:rsidRDefault="00B377EC" w:rsidP="00B377EC">
                  <w:pPr>
                    <w:pStyle w:val="ListParagraph"/>
                    <w:numPr>
                      <w:ilvl w:val="0"/>
                      <w:numId w:val="25"/>
                    </w:numPr>
                    <w:rPr>
                      <w:rFonts w:asciiTheme="minorHAnsi" w:hAnsiTheme="minorHAnsi" w:cstheme="minorHAnsi"/>
                      <w:sz w:val="22"/>
                      <w:szCs w:val="22"/>
                    </w:rPr>
                  </w:pPr>
                  <w:r w:rsidRPr="000C5525">
                    <w:rPr>
                      <w:rFonts w:asciiTheme="minorHAnsi" w:hAnsiTheme="minorHAnsi" w:cstheme="minorHAnsi"/>
                      <w:sz w:val="22"/>
                      <w:szCs w:val="22"/>
                    </w:rPr>
                    <w:t xml:space="preserve">Police </w:t>
                  </w:r>
                </w:p>
                <w:p w:rsidR="00B377EC" w:rsidRDefault="00B377EC" w:rsidP="00B377EC">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Civil Defence</w:t>
                  </w:r>
                </w:p>
                <w:p w:rsidR="00B377EC" w:rsidRPr="00B377EC" w:rsidRDefault="00B377EC" w:rsidP="00B377EC">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Recreation and Sport</w:t>
                  </w:r>
                </w:p>
              </w:tc>
              <w:tc>
                <w:tcPr>
                  <w:tcW w:w="5528" w:type="dxa"/>
                </w:tcPr>
                <w:p w:rsidR="00B377EC" w:rsidRDefault="00B377EC" w:rsidP="00B377EC">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Security</w:t>
                  </w:r>
                </w:p>
                <w:p w:rsidR="00B377EC" w:rsidRDefault="00B377EC" w:rsidP="00B377EC">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Emergency Services, Fire and Rescue Services</w:t>
                  </w:r>
                </w:p>
                <w:p w:rsidR="00B377EC" w:rsidRPr="00B377EC" w:rsidRDefault="00B377EC" w:rsidP="00B377EC">
                  <w:pPr>
                    <w:pStyle w:val="ListParagraph"/>
                    <w:numPr>
                      <w:ilvl w:val="0"/>
                      <w:numId w:val="25"/>
                    </w:numPr>
                    <w:rPr>
                      <w:rFonts w:asciiTheme="minorHAnsi" w:hAnsiTheme="minorHAnsi" w:cstheme="minorHAnsi"/>
                      <w:sz w:val="22"/>
                      <w:szCs w:val="22"/>
                    </w:rPr>
                  </w:pPr>
                  <w:r>
                    <w:rPr>
                      <w:rFonts w:asciiTheme="minorHAnsi" w:hAnsiTheme="minorHAnsi" w:cstheme="minorHAnsi"/>
                      <w:sz w:val="22"/>
                      <w:szCs w:val="22"/>
                    </w:rPr>
                    <w:t>Early Childhood</w:t>
                  </w:r>
                </w:p>
              </w:tc>
            </w:tr>
          </w:tbl>
          <w:p w:rsidR="00DA4437" w:rsidRPr="00B377EC" w:rsidRDefault="00DA4437" w:rsidP="00B377EC">
            <w:pPr>
              <w:rPr>
                <w:rFonts w:asciiTheme="minorHAnsi" w:hAnsiTheme="minorHAnsi" w:cstheme="minorHAnsi"/>
                <w:sz w:val="22"/>
                <w:szCs w:val="22"/>
              </w:rPr>
            </w:pPr>
          </w:p>
        </w:tc>
      </w:tr>
      <w:tr w:rsidR="004E477A" w:rsidTr="0069574F">
        <w:trPr>
          <w:trHeight w:val="837"/>
        </w:trPr>
        <w:tc>
          <w:tcPr>
            <w:tcW w:w="22538" w:type="dxa"/>
            <w:gridSpan w:val="7"/>
          </w:tcPr>
          <w:p w:rsidR="00E634BB" w:rsidRPr="00CB2EB3" w:rsidRDefault="004E477A" w:rsidP="00307873">
            <w:pPr>
              <w:rPr>
                <w:rFonts w:asciiTheme="minorHAnsi" w:hAnsiTheme="minorHAnsi" w:cstheme="minorHAnsi"/>
                <w:b/>
                <w:sz w:val="28"/>
                <w:szCs w:val="28"/>
              </w:rPr>
            </w:pPr>
            <w:r w:rsidRPr="00CB2EB3">
              <w:rPr>
                <w:rFonts w:asciiTheme="minorHAnsi" w:hAnsiTheme="minorHAnsi" w:cstheme="minorHAnsi"/>
                <w:b/>
                <w:sz w:val="28"/>
                <w:szCs w:val="28"/>
              </w:rPr>
              <w:lastRenderedPageBreak/>
              <w:t>Graduate Profile</w:t>
            </w:r>
          </w:p>
          <w:p w:rsidR="00F0203D" w:rsidRDefault="00945373" w:rsidP="00945373">
            <w:pPr>
              <w:rPr>
                <w:rFonts w:asciiTheme="minorHAnsi" w:hAnsiTheme="minorHAnsi" w:cstheme="minorHAnsi"/>
                <w:sz w:val="22"/>
                <w:szCs w:val="22"/>
              </w:rPr>
            </w:pPr>
            <w:r w:rsidRPr="00F956BB">
              <w:rPr>
                <w:rFonts w:asciiTheme="minorHAnsi" w:hAnsiTheme="minorHAnsi" w:cstheme="minorHAnsi"/>
                <w:sz w:val="22"/>
                <w:szCs w:val="22"/>
              </w:rPr>
              <w:t xml:space="preserve">A Level 2 graduate from </w:t>
            </w:r>
            <w:r w:rsidR="00980B4C" w:rsidRPr="00980B4C">
              <w:rPr>
                <w:rFonts w:asciiTheme="minorHAnsi" w:hAnsiTheme="minorHAnsi" w:cstheme="minorHAnsi"/>
                <w:b/>
                <w:sz w:val="22"/>
                <w:szCs w:val="22"/>
              </w:rPr>
              <w:t>this specific</w:t>
            </w:r>
            <w:r w:rsidR="00980B4C">
              <w:rPr>
                <w:rFonts w:asciiTheme="minorHAnsi" w:hAnsiTheme="minorHAnsi" w:cstheme="minorHAnsi"/>
                <w:sz w:val="22"/>
                <w:szCs w:val="22"/>
              </w:rPr>
              <w:t xml:space="preserve"> Social and Community Services </w:t>
            </w:r>
            <w:r w:rsidRPr="00F956BB">
              <w:rPr>
                <w:rFonts w:asciiTheme="minorHAnsi" w:hAnsiTheme="minorHAnsi" w:cstheme="minorHAnsi"/>
                <w:sz w:val="22"/>
                <w:szCs w:val="22"/>
              </w:rPr>
              <w:t>Vocational Pathways programme</w:t>
            </w:r>
            <w:r w:rsidR="00980B4C">
              <w:rPr>
                <w:rFonts w:asciiTheme="minorHAnsi" w:hAnsiTheme="minorHAnsi" w:cstheme="minorHAnsi"/>
                <w:sz w:val="22"/>
                <w:szCs w:val="22"/>
              </w:rPr>
              <w:t xml:space="preserve"> (Underst</w:t>
            </w:r>
            <w:r w:rsidR="006F57C4">
              <w:rPr>
                <w:rFonts w:asciiTheme="minorHAnsi" w:hAnsiTheme="minorHAnsi" w:cstheme="minorHAnsi"/>
                <w:sz w:val="22"/>
                <w:szCs w:val="22"/>
              </w:rPr>
              <w:t>and</w:t>
            </w:r>
            <w:r w:rsidR="00980B4C">
              <w:rPr>
                <w:rFonts w:asciiTheme="minorHAnsi" w:hAnsiTheme="minorHAnsi" w:cstheme="minorHAnsi"/>
                <w:sz w:val="22"/>
                <w:szCs w:val="22"/>
              </w:rPr>
              <w:t xml:space="preserve"> the health and community support services sector) will have engaged in one or more of the following </w:t>
            </w:r>
            <w:r w:rsidR="0080317C">
              <w:rPr>
                <w:rFonts w:asciiTheme="minorHAnsi" w:hAnsiTheme="minorHAnsi" w:cstheme="minorHAnsi"/>
                <w:sz w:val="22"/>
                <w:szCs w:val="22"/>
              </w:rPr>
              <w:t xml:space="preserve">areas </w:t>
            </w:r>
            <w:r w:rsidR="0080317C" w:rsidRPr="00F956BB">
              <w:rPr>
                <w:rFonts w:asciiTheme="minorHAnsi" w:hAnsiTheme="minorHAnsi" w:cstheme="minorHAnsi"/>
                <w:sz w:val="22"/>
                <w:szCs w:val="22"/>
              </w:rPr>
              <w:t>-</w:t>
            </w:r>
            <w:r w:rsidRPr="00F956BB">
              <w:rPr>
                <w:rFonts w:asciiTheme="minorHAnsi" w:hAnsiTheme="minorHAnsi" w:cstheme="minorHAnsi"/>
                <w:sz w:val="22"/>
                <w:szCs w:val="22"/>
              </w:rPr>
              <w:t xml:space="preserve"> </w:t>
            </w:r>
            <w:r w:rsidR="00D94BD8" w:rsidRPr="00D94BD8">
              <w:rPr>
                <w:rFonts w:asciiTheme="minorHAnsi" w:hAnsiTheme="minorHAnsi" w:cstheme="minorHAnsi"/>
                <w:b/>
                <w:sz w:val="22"/>
                <w:szCs w:val="22"/>
              </w:rPr>
              <w:t>Aged Support, Disability, Health and Social Services</w:t>
            </w:r>
            <w:r w:rsidRPr="00F956BB">
              <w:rPr>
                <w:rFonts w:asciiTheme="minorHAnsi" w:hAnsiTheme="minorHAnsi" w:cstheme="minorHAnsi"/>
                <w:sz w:val="22"/>
                <w:szCs w:val="22"/>
              </w:rPr>
              <w:t xml:space="preserve">. </w:t>
            </w:r>
          </w:p>
          <w:p w:rsidR="00980B4C" w:rsidRDefault="00980B4C" w:rsidP="00945373">
            <w:pPr>
              <w:rPr>
                <w:rFonts w:asciiTheme="minorHAnsi" w:hAnsiTheme="minorHAnsi" w:cstheme="minorHAnsi"/>
                <w:sz w:val="22"/>
                <w:szCs w:val="22"/>
              </w:rPr>
            </w:pPr>
          </w:p>
          <w:p w:rsidR="00980B4C" w:rsidRDefault="00980B4C" w:rsidP="00945373">
            <w:pPr>
              <w:rPr>
                <w:rFonts w:asciiTheme="minorHAnsi" w:hAnsiTheme="minorHAnsi" w:cstheme="minorHAnsi"/>
                <w:sz w:val="22"/>
                <w:szCs w:val="22"/>
              </w:rPr>
            </w:pPr>
            <w:r>
              <w:rPr>
                <w:rFonts w:asciiTheme="minorHAnsi" w:hAnsiTheme="minorHAnsi" w:cstheme="minorHAnsi"/>
                <w:sz w:val="22"/>
                <w:szCs w:val="22"/>
              </w:rPr>
              <w:t>Typical career roles in these sectors</w:t>
            </w:r>
            <w:r w:rsidR="00057AE2">
              <w:rPr>
                <w:rFonts w:asciiTheme="minorHAnsi" w:hAnsiTheme="minorHAnsi" w:cstheme="minorHAnsi"/>
                <w:sz w:val="22"/>
                <w:szCs w:val="22"/>
              </w:rPr>
              <w:t xml:space="preserve"> at Level 2</w:t>
            </w:r>
            <w:r>
              <w:rPr>
                <w:rFonts w:asciiTheme="minorHAnsi" w:hAnsiTheme="minorHAnsi" w:cstheme="minorHAnsi"/>
                <w:sz w:val="22"/>
                <w:szCs w:val="22"/>
              </w:rPr>
              <w:t xml:space="preserve"> include: Health Care Assistant (residential, hospital or community based), Community Support Worker, Caregiver, </w:t>
            </w:r>
            <w:r w:rsidR="00F9179E">
              <w:rPr>
                <w:rFonts w:asciiTheme="minorHAnsi" w:hAnsiTheme="minorHAnsi" w:cstheme="minorHAnsi"/>
                <w:sz w:val="22"/>
                <w:szCs w:val="22"/>
              </w:rPr>
              <w:t>and Disability</w:t>
            </w:r>
            <w:r>
              <w:rPr>
                <w:rFonts w:asciiTheme="minorHAnsi" w:hAnsiTheme="minorHAnsi" w:cstheme="minorHAnsi"/>
                <w:sz w:val="22"/>
                <w:szCs w:val="22"/>
              </w:rPr>
              <w:t xml:space="preserve"> Support Worker.  </w:t>
            </w:r>
          </w:p>
          <w:p w:rsidR="00980B4C" w:rsidRDefault="00980B4C" w:rsidP="00945373">
            <w:pPr>
              <w:rPr>
                <w:rFonts w:asciiTheme="minorHAnsi" w:hAnsiTheme="minorHAnsi" w:cstheme="minorHAnsi"/>
                <w:sz w:val="22"/>
                <w:szCs w:val="22"/>
              </w:rPr>
            </w:pPr>
          </w:p>
          <w:p w:rsidR="00980B4C" w:rsidRDefault="00057AE2" w:rsidP="00945373">
            <w:pPr>
              <w:rPr>
                <w:rFonts w:asciiTheme="minorHAnsi" w:hAnsiTheme="minorHAnsi" w:cstheme="minorHAnsi"/>
                <w:sz w:val="22"/>
                <w:szCs w:val="22"/>
              </w:rPr>
            </w:pPr>
            <w:r>
              <w:rPr>
                <w:rFonts w:asciiTheme="minorHAnsi" w:hAnsiTheme="minorHAnsi" w:cstheme="minorHAnsi"/>
                <w:sz w:val="22"/>
                <w:szCs w:val="22"/>
              </w:rPr>
              <w:t>Pathway opportunities could lead to a career as a</w:t>
            </w:r>
            <w:r w:rsidR="00980B4C">
              <w:rPr>
                <w:rFonts w:asciiTheme="minorHAnsi" w:hAnsiTheme="minorHAnsi" w:cstheme="minorHAnsi"/>
                <w:sz w:val="22"/>
                <w:szCs w:val="22"/>
              </w:rPr>
              <w:t xml:space="preserve">: Therapy/Rehabilitation Assistant, Dental Assistant, Dietitian Assistant, Diversional Therapist, Newborn Hearing Screener, Vision Hearing Screener, Orderly, Social Services Worker, </w:t>
            </w:r>
            <w:r w:rsidR="006F2D69">
              <w:rPr>
                <w:rFonts w:asciiTheme="minorHAnsi" w:hAnsiTheme="minorHAnsi" w:cstheme="minorHAnsi"/>
                <w:sz w:val="22"/>
                <w:szCs w:val="22"/>
              </w:rPr>
              <w:t xml:space="preserve">Youth Worker, </w:t>
            </w:r>
            <w:r w:rsidR="00980B4C">
              <w:rPr>
                <w:rFonts w:asciiTheme="minorHAnsi" w:hAnsiTheme="minorHAnsi" w:cstheme="minorHAnsi"/>
                <w:sz w:val="22"/>
                <w:szCs w:val="22"/>
              </w:rPr>
              <w:t xml:space="preserve">Mental Health and Addiction Support Worker. </w:t>
            </w:r>
          </w:p>
          <w:p w:rsidR="00F9179E" w:rsidRPr="008805C8" w:rsidRDefault="00F9179E" w:rsidP="00945373">
            <w:pPr>
              <w:rPr>
                <w:rFonts w:asciiTheme="minorHAnsi" w:hAnsiTheme="minorHAnsi" w:cstheme="minorHAnsi"/>
                <w:sz w:val="22"/>
                <w:szCs w:val="22"/>
              </w:rPr>
            </w:pPr>
          </w:p>
          <w:p w:rsidR="00E634BB" w:rsidRPr="0061635C" w:rsidRDefault="003C5319" w:rsidP="00945373">
            <w:pPr>
              <w:rPr>
                <w:rFonts w:asciiTheme="minorHAnsi" w:hAnsiTheme="minorHAnsi" w:cstheme="minorHAnsi"/>
                <w:b/>
                <w:sz w:val="22"/>
                <w:szCs w:val="22"/>
              </w:rPr>
            </w:pPr>
            <w:r>
              <w:rPr>
                <w:rFonts w:asciiTheme="minorHAnsi" w:hAnsiTheme="minorHAnsi" w:cstheme="minorHAnsi"/>
                <w:b/>
                <w:sz w:val="22"/>
                <w:szCs w:val="22"/>
              </w:rPr>
              <w:t xml:space="preserve">Graduates </w:t>
            </w:r>
            <w:r w:rsidRPr="0061635C">
              <w:rPr>
                <w:rFonts w:asciiTheme="minorHAnsi" w:hAnsiTheme="minorHAnsi" w:cstheme="minorHAnsi"/>
                <w:b/>
                <w:sz w:val="22"/>
                <w:szCs w:val="22"/>
              </w:rPr>
              <w:t xml:space="preserve"> </w:t>
            </w:r>
            <w:r w:rsidR="00945373" w:rsidRPr="0061635C">
              <w:rPr>
                <w:rFonts w:asciiTheme="minorHAnsi" w:hAnsiTheme="minorHAnsi" w:cstheme="minorHAnsi"/>
                <w:b/>
                <w:sz w:val="22"/>
                <w:szCs w:val="22"/>
              </w:rPr>
              <w:t xml:space="preserve">will demonstrate introductory </w:t>
            </w:r>
            <w:r w:rsidR="00E634BB">
              <w:rPr>
                <w:rFonts w:asciiTheme="minorHAnsi" w:hAnsiTheme="minorHAnsi" w:cstheme="minorHAnsi"/>
                <w:b/>
                <w:sz w:val="22"/>
                <w:szCs w:val="22"/>
              </w:rPr>
              <w:t>knowledge</w:t>
            </w:r>
            <w:r w:rsidR="00945373" w:rsidRPr="0061635C">
              <w:rPr>
                <w:rFonts w:asciiTheme="minorHAnsi" w:hAnsiTheme="minorHAnsi" w:cstheme="minorHAnsi"/>
                <w:b/>
                <w:sz w:val="22"/>
                <w:szCs w:val="22"/>
              </w:rPr>
              <w:t>, skills and c</w:t>
            </w:r>
            <w:r w:rsidR="00E634BB">
              <w:rPr>
                <w:rFonts w:asciiTheme="minorHAnsi" w:hAnsiTheme="minorHAnsi" w:cstheme="minorHAnsi"/>
                <w:b/>
                <w:sz w:val="22"/>
                <w:szCs w:val="22"/>
              </w:rPr>
              <w:t>apabilities</w:t>
            </w:r>
            <w:r w:rsidR="00945373" w:rsidRPr="0061635C">
              <w:rPr>
                <w:rFonts w:asciiTheme="minorHAnsi" w:hAnsiTheme="minorHAnsi" w:cstheme="minorHAnsi"/>
                <w:b/>
                <w:sz w:val="22"/>
                <w:szCs w:val="22"/>
              </w:rPr>
              <w:t xml:space="preserve"> to:</w:t>
            </w:r>
          </w:p>
          <w:p w:rsidR="00945373" w:rsidRPr="0061635C" w:rsidRDefault="00945373" w:rsidP="003D42C0">
            <w:pPr>
              <w:pStyle w:val="ListParagraph"/>
              <w:numPr>
                <w:ilvl w:val="0"/>
                <w:numId w:val="7"/>
              </w:numPr>
              <w:rPr>
                <w:rFonts w:asciiTheme="minorHAnsi" w:hAnsiTheme="minorHAnsi" w:cstheme="minorHAnsi"/>
                <w:sz w:val="22"/>
                <w:szCs w:val="22"/>
              </w:rPr>
            </w:pPr>
            <w:r w:rsidRPr="0061635C">
              <w:rPr>
                <w:rFonts w:asciiTheme="minorHAnsi" w:hAnsiTheme="minorHAnsi" w:cstheme="minorHAnsi"/>
                <w:sz w:val="22"/>
                <w:szCs w:val="22"/>
              </w:rPr>
              <w:t xml:space="preserve">participate as an entry level employee in </w:t>
            </w:r>
            <w:r w:rsidR="001C2E33">
              <w:rPr>
                <w:rFonts w:asciiTheme="minorHAnsi" w:hAnsiTheme="minorHAnsi" w:cstheme="minorHAnsi"/>
                <w:sz w:val="22"/>
                <w:szCs w:val="22"/>
              </w:rPr>
              <w:t xml:space="preserve">aged support, disability, health </w:t>
            </w:r>
            <w:r w:rsidR="00F43DC0">
              <w:rPr>
                <w:rFonts w:asciiTheme="minorHAnsi" w:hAnsiTheme="minorHAnsi" w:cstheme="minorHAnsi"/>
                <w:sz w:val="22"/>
                <w:szCs w:val="22"/>
              </w:rPr>
              <w:t>or social services</w:t>
            </w:r>
            <w:r w:rsidR="002C5BA1">
              <w:rPr>
                <w:rFonts w:asciiTheme="minorHAnsi" w:hAnsiTheme="minorHAnsi" w:cstheme="minorHAnsi"/>
                <w:sz w:val="22"/>
                <w:szCs w:val="22"/>
              </w:rPr>
              <w:t xml:space="preserve"> </w:t>
            </w:r>
            <w:r w:rsidR="00F55B71">
              <w:rPr>
                <w:rFonts w:asciiTheme="minorHAnsi" w:hAnsiTheme="minorHAnsi" w:cstheme="minorHAnsi"/>
                <w:sz w:val="22"/>
                <w:szCs w:val="22"/>
              </w:rPr>
              <w:t>industries</w:t>
            </w:r>
            <w:r w:rsidRPr="0061635C">
              <w:rPr>
                <w:rFonts w:asciiTheme="minorHAnsi" w:hAnsiTheme="minorHAnsi" w:cstheme="minorHAnsi"/>
                <w:sz w:val="22"/>
                <w:szCs w:val="22"/>
              </w:rPr>
              <w:t xml:space="preserve">, with additional support; </w:t>
            </w:r>
            <w:r w:rsidR="00D94BD8" w:rsidRPr="00F9179E">
              <w:rPr>
                <w:rFonts w:asciiTheme="minorHAnsi" w:hAnsiTheme="minorHAnsi" w:cstheme="minorHAnsi"/>
                <w:i/>
                <w:sz w:val="22"/>
                <w:szCs w:val="22"/>
              </w:rPr>
              <w:t>OR</w:t>
            </w:r>
            <w:r w:rsidR="00D94BD8" w:rsidRPr="00D94BD8">
              <w:rPr>
                <w:rFonts w:asciiTheme="minorHAnsi" w:hAnsiTheme="minorHAnsi" w:cstheme="minorHAnsi"/>
                <w:b/>
                <w:i/>
                <w:sz w:val="22"/>
                <w:szCs w:val="22"/>
              </w:rPr>
              <w:t xml:space="preserve"> </w:t>
            </w:r>
          </w:p>
          <w:p w:rsidR="00945373" w:rsidRPr="0061635C" w:rsidRDefault="00945373" w:rsidP="003D42C0">
            <w:pPr>
              <w:pStyle w:val="ListParagraph"/>
              <w:numPr>
                <w:ilvl w:val="0"/>
                <w:numId w:val="7"/>
              </w:numPr>
              <w:rPr>
                <w:rFonts w:asciiTheme="minorHAnsi" w:hAnsiTheme="minorHAnsi" w:cstheme="minorHAnsi"/>
                <w:sz w:val="22"/>
                <w:szCs w:val="22"/>
              </w:rPr>
            </w:pPr>
            <w:r w:rsidRPr="0061635C">
              <w:rPr>
                <w:rFonts w:asciiTheme="minorHAnsi" w:hAnsiTheme="minorHAnsi" w:cstheme="minorHAnsi"/>
                <w:sz w:val="22"/>
                <w:szCs w:val="22"/>
              </w:rPr>
              <w:t>progress to industry tr</w:t>
            </w:r>
            <w:r>
              <w:rPr>
                <w:rFonts w:asciiTheme="minorHAnsi" w:hAnsiTheme="minorHAnsi" w:cstheme="minorHAnsi"/>
                <w:sz w:val="22"/>
                <w:szCs w:val="22"/>
              </w:rPr>
              <w:t xml:space="preserve">aining and </w:t>
            </w:r>
            <w:r w:rsidR="00F43DC0">
              <w:rPr>
                <w:rFonts w:asciiTheme="minorHAnsi" w:hAnsiTheme="minorHAnsi" w:cstheme="minorHAnsi"/>
                <w:sz w:val="22"/>
                <w:szCs w:val="22"/>
              </w:rPr>
              <w:t xml:space="preserve">gain a </w:t>
            </w:r>
            <w:r w:rsidR="00E634BB">
              <w:rPr>
                <w:rFonts w:asciiTheme="minorHAnsi" w:hAnsiTheme="minorHAnsi" w:cstheme="minorHAnsi"/>
                <w:sz w:val="22"/>
                <w:szCs w:val="22"/>
              </w:rPr>
              <w:t xml:space="preserve">Level </w:t>
            </w:r>
            <w:r w:rsidR="00770082">
              <w:rPr>
                <w:rFonts w:asciiTheme="minorHAnsi" w:hAnsiTheme="minorHAnsi" w:cstheme="minorHAnsi"/>
                <w:sz w:val="22"/>
                <w:szCs w:val="22"/>
              </w:rPr>
              <w:t>3 or 4</w:t>
            </w:r>
            <w:r w:rsidR="00F9179E">
              <w:rPr>
                <w:rFonts w:asciiTheme="minorHAnsi" w:hAnsiTheme="minorHAnsi" w:cstheme="minorHAnsi"/>
                <w:sz w:val="22"/>
                <w:szCs w:val="22"/>
              </w:rPr>
              <w:t xml:space="preserve"> </w:t>
            </w:r>
            <w:r w:rsidR="00F43DC0">
              <w:rPr>
                <w:rFonts w:asciiTheme="minorHAnsi" w:hAnsiTheme="minorHAnsi" w:cstheme="minorHAnsi"/>
                <w:sz w:val="22"/>
                <w:szCs w:val="22"/>
              </w:rPr>
              <w:t>New Zealand Certificate</w:t>
            </w:r>
            <w:r w:rsidRPr="0061635C">
              <w:rPr>
                <w:rFonts w:asciiTheme="minorHAnsi" w:hAnsiTheme="minorHAnsi" w:cstheme="minorHAnsi"/>
                <w:sz w:val="22"/>
                <w:szCs w:val="22"/>
              </w:rPr>
              <w:t xml:space="preserve">; </w:t>
            </w:r>
            <w:r w:rsidR="00D94BD8" w:rsidRPr="00F9179E">
              <w:rPr>
                <w:rFonts w:asciiTheme="minorHAnsi" w:hAnsiTheme="minorHAnsi" w:cstheme="minorHAnsi"/>
                <w:i/>
                <w:sz w:val="22"/>
                <w:szCs w:val="22"/>
              </w:rPr>
              <w:t>OR</w:t>
            </w:r>
          </w:p>
          <w:p w:rsidR="00945373" w:rsidRPr="003C5319" w:rsidRDefault="00945373" w:rsidP="003D42C0">
            <w:pPr>
              <w:pStyle w:val="ListParagraph"/>
              <w:numPr>
                <w:ilvl w:val="0"/>
                <w:numId w:val="7"/>
              </w:numPr>
              <w:rPr>
                <w:rFonts w:asciiTheme="minorHAnsi" w:hAnsiTheme="minorHAnsi" w:cstheme="minorHAnsi"/>
                <w:b/>
                <w:i/>
                <w:sz w:val="22"/>
                <w:szCs w:val="22"/>
              </w:rPr>
            </w:pPr>
            <w:r w:rsidRPr="0061635C">
              <w:rPr>
                <w:rFonts w:asciiTheme="minorHAnsi" w:hAnsiTheme="minorHAnsi" w:cstheme="minorHAnsi"/>
                <w:sz w:val="22"/>
                <w:szCs w:val="22"/>
              </w:rPr>
              <w:t xml:space="preserve">progress to further study at </w:t>
            </w:r>
            <w:r w:rsidR="00E634BB">
              <w:rPr>
                <w:rFonts w:asciiTheme="minorHAnsi" w:hAnsiTheme="minorHAnsi" w:cstheme="minorHAnsi"/>
                <w:sz w:val="22"/>
                <w:szCs w:val="22"/>
              </w:rPr>
              <w:t>NZQF</w:t>
            </w:r>
            <w:r w:rsidRPr="0061635C">
              <w:rPr>
                <w:rFonts w:asciiTheme="minorHAnsi" w:hAnsiTheme="minorHAnsi" w:cstheme="minorHAnsi"/>
                <w:sz w:val="22"/>
                <w:szCs w:val="22"/>
              </w:rPr>
              <w:t xml:space="preserve"> Level 3 to access tertiary study at Level 4 or above in </w:t>
            </w:r>
            <w:r w:rsidRPr="006E19D3">
              <w:rPr>
                <w:rFonts w:asciiTheme="minorHAnsi" w:hAnsiTheme="minorHAnsi" w:cstheme="minorHAnsi"/>
                <w:sz w:val="22"/>
                <w:szCs w:val="22"/>
              </w:rPr>
              <w:t>Social and Community Services Industries</w:t>
            </w:r>
            <w:r w:rsidRPr="0061635C">
              <w:rPr>
                <w:rFonts w:asciiTheme="minorHAnsi" w:hAnsiTheme="minorHAnsi" w:cstheme="minorHAnsi"/>
                <w:sz w:val="22"/>
                <w:szCs w:val="22"/>
              </w:rPr>
              <w:t xml:space="preserve">; </w:t>
            </w:r>
            <w:r w:rsidR="00D94BD8" w:rsidRPr="00F9179E">
              <w:rPr>
                <w:rFonts w:asciiTheme="minorHAnsi" w:hAnsiTheme="minorHAnsi" w:cstheme="minorHAnsi"/>
                <w:i/>
                <w:sz w:val="22"/>
                <w:szCs w:val="22"/>
              </w:rPr>
              <w:t>OR</w:t>
            </w:r>
            <w:r w:rsidR="00D94BD8" w:rsidRPr="00D94BD8">
              <w:rPr>
                <w:rFonts w:asciiTheme="minorHAnsi" w:hAnsiTheme="minorHAnsi" w:cstheme="minorHAnsi"/>
                <w:b/>
                <w:i/>
                <w:sz w:val="22"/>
                <w:szCs w:val="22"/>
              </w:rPr>
              <w:t xml:space="preserve"> </w:t>
            </w:r>
          </w:p>
          <w:p w:rsidR="004E477A" w:rsidRPr="009248F5" w:rsidRDefault="00945373" w:rsidP="003D42C0">
            <w:pPr>
              <w:pStyle w:val="ListParagraph"/>
              <w:numPr>
                <w:ilvl w:val="0"/>
                <w:numId w:val="7"/>
              </w:numPr>
              <w:rPr>
                <w:rFonts w:asciiTheme="minorHAnsi" w:hAnsiTheme="minorHAnsi" w:cstheme="minorHAnsi"/>
                <w:sz w:val="22"/>
                <w:szCs w:val="22"/>
              </w:rPr>
            </w:pPr>
            <w:r w:rsidRPr="0061635C">
              <w:rPr>
                <w:rFonts w:asciiTheme="minorHAnsi" w:hAnsiTheme="minorHAnsi" w:cstheme="minorHAnsi"/>
                <w:sz w:val="22"/>
                <w:szCs w:val="22"/>
              </w:rPr>
              <w:t>access NCEA Level 3 with University Entrance and pre-requisites to access degree lev</w:t>
            </w:r>
            <w:r>
              <w:rPr>
                <w:rFonts w:asciiTheme="minorHAnsi" w:hAnsiTheme="minorHAnsi" w:cstheme="minorHAnsi"/>
                <w:sz w:val="22"/>
                <w:szCs w:val="22"/>
              </w:rPr>
              <w:t xml:space="preserve">el study from Level 5 </w:t>
            </w:r>
            <w:r w:rsidR="00E634BB">
              <w:rPr>
                <w:rFonts w:asciiTheme="minorHAnsi" w:hAnsiTheme="minorHAnsi" w:cstheme="minorHAnsi"/>
                <w:sz w:val="22"/>
                <w:szCs w:val="22"/>
              </w:rPr>
              <w:t>and</w:t>
            </w:r>
            <w:r>
              <w:rPr>
                <w:rFonts w:asciiTheme="minorHAnsi" w:hAnsiTheme="minorHAnsi" w:cstheme="minorHAnsi"/>
                <w:sz w:val="22"/>
                <w:szCs w:val="22"/>
              </w:rPr>
              <w:t xml:space="preserve"> 6</w:t>
            </w:r>
            <w:r w:rsidRPr="0061635C">
              <w:rPr>
                <w:rFonts w:asciiTheme="minorHAnsi" w:hAnsiTheme="minorHAnsi" w:cstheme="minorHAnsi"/>
                <w:sz w:val="22"/>
                <w:szCs w:val="22"/>
              </w:rPr>
              <w:t xml:space="preserve"> and above in </w:t>
            </w:r>
            <w:r w:rsidR="00F9179E">
              <w:rPr>
                <w:rFonts w:asciiTheme="minorHAnsi" w:hAnsiTheme="minorHAnsi" w:cstheme="minorHAnsi"/>
                <w:sz w:val="22"/>
                <w:szCs w:val="22"/>
              </w:rPr>
              <w:t>Social and Community Services i</w:t>
            </w:r>
            <w:r w:rsidRPr="006E19D3">
              <w:rPr>
                <w:rFonts w:asciiTheme="minorHAnsi" w:hAnsiTheme="minorHAnsi" w:cstheme="minorHAnsi"/>
                <w:sz w:val="22"/>
                <w:szCs w:val="22"/>
              </w:rPr>
              <w:t>ndustries</w:t>
            </w:r>
            <w:r w:rsidR="00E634BB">
              <w:rPr>
                <w:rFonts w:asciiTheme="minorHAnsi" w:hAnsiTheme="minorHAnsi" w:cstheme="minorHAnsi"/>
                <w:sz w:val="22"/>
                <w:szCs w:val="22"/>
              </w:rPr>
              <w:t>.</w:t>
            </w:r>
          </w:p>
          <w:p w:rsidR="004E477A" w:rsidRPr="0061635C" w:rsidRDefault="004E477A" w:rsidP="00307873">
            <w:pPr>
              <w:rPr>
                <w:rFonts w:asciiTheme="minorHAnsi" w:hAnsiTheme="minorHAnsi" w:cstheme="minorHAnsi"/>
                <w:b/>
                <w:sz w:val="22"/>
                <w:szCs w:val="22"/>
              </w:rPr>
            </w:pPr>
            <w:r w:rsidRPr="0061635C">
              <w:rPr>
                <w:rFonts w:asciiTheme="minorHAnsi" w:hAnsiTheme="minorHAnsi" w:cstheme="minorHAnsi"/>
                <w:b/>
                <w:sz w:val="22"/>
                <w:szCs w:val="22"/>
              </w:rPr>
              <w:t>Notes:</w:t>
            </w:r>
          </w:p>
          <w:p w:rsidR="00F9179E" w:rsidRDefault="004E477A" w:rsidP="00307873">
            <w:pPr>
              <w:rPr>
                <w:rFonts w:asciiTheme="minorHAnsi" w:hAnsiTheme="minorHAnsi" w:cstheme="minorHAnsi"/>
                <w:sz w:val="22"/>
                <w:szCs w:val="22"/>
              </w:rPr>
            </w:pPr>
            <w:r w:rsidRPr="0061635C">
              <w:rPr>
                <w:rFonts w:asciiTheme="minorHAnsi" w:hAnsiTheme="minorHAnsi" w:cstheme="minorHAnsi"/>
                <w:sz w:val="22"/>
                <w:szCs w:val="22"/>
              </w:rPr>
              <w:t xml:space="preserve">The </w:t>
            </w:r>
            <w:r w:rsidR="00F9179E">
              <w:rPr>
                <w:rFonts w:asciiTheme="minorHAnsi" w:hAnsiTheme="minorHAnsi" w:cstheme="minorHAnsi"/>
                <w:sz w:val="22"/>
                <w:szCs w:val="22"/>
              </w:rPr>
              <w:t xml:space="preserve">main </w:t>
            </w:r>
            <w:r w:rsidRPr="0061635C">
              <w:rPr>
                <w:rFonts w:asciiTheme="minorHAnsi" w:hAnsiTheme="minorHAnsi" w:cstheme="minorHAnsi"/>
                <w:sz w:val="22"/>
                <w:szCs w:val="22"/>
              </w:rPr>
              <w:t>qualificati</w:t>
            </w:r>
            <w:r w:rsidR="00F9179E">
              <w:rPr>
                <w:rFonts w:asciiTheme="minorHAnsi" w:hAnsiTheme="minorHAnsi" w:cstheme="minorHAnsi"/>
                <w:sz w:val="22"/>
                <w:szCs w:val="22"/>
              </w:rPr>
              <w:t xml:space="preserve">on outcome will be NCEA Level 2. If the student’s Record of Achievement </w:t>
            </w:r>
            <w:r w:rsidR="00F9179E" w:rsidRPr="0061635C">
              <w:rPr>
                <w:rFonts w:asciiTheme="minorHAnsi" w:hAnsiTheme="minorHAnsi" w:cstheme="minorHAnsi"/>
                <w:sz w:val="22"/>
                <w:szCs w:val="22"/>
              </w:rPr>
              <w:t xml:space="preserve">includes 60 </w:t>
            </w:r>
            <w:r w:rsidR="00F9179E">
              <w:rPr>
                <w:rFonts w:asciiTheme="minorHAnsi" w:hAnsiTheme="minorHAnsi" w:cstheme="minorHAnsi"/>
                <w:sz w:val="22"/>
                <w:szCs w:val="22"/>
              </w:rPr>
              <w:t xml:space="preserve">Recommended </w:t>
            </w:r>
            <w:r w:rsidR="00F9179E" w:rsidRPr="0061635C">
              <w:rPr>
                <w:rFonts w:asciiTheme="minorHAnsi" w:hAnsiTheme="minorHAnsi" w:cstheme="minorHAnsi"/>
                <w:sz w:val="22"/>
                <w:szCs w:val="22"/>
              </w:rPr>
              <w:t>L</w:t>
            </w:r>
            <w:r w:rsidR="00F9179E">
              <w:rPr>
                <w:rFonts w:asciiTheme="minorHAnsi" w:hAnsiTheme="minorHAnsi" w:cstheme="minorHAnsi"/>
                <w:sz w:val="22"/>
                <w:szCs w:val="22"/>
              </w:rPr>
              <w:t xml:space="preserve">evel </w:t>
            </w:r>
            <w:r w:rsidR="00F9179E" w:rsidRPr="0061635C">
              <w:rPr>
                <w:rFonts w:asciiTheme="minorHAnsi" w:hAnsiTheme="minorHAnsi" w:cstheme="minorHAnsi"/>
                <w:sz w:val="22"/>
                <w:szCs w:val="22"/>
              </w:rPr>
              <w:t>2 credits</w:t>
            </w:r>
            <w:r w:rsidR="00F9179E">
              <w:rPr>
                <w:rFonts w:asciiTheme="minorHAnsi" w:hAnsiTheme="minorHAnsi" w:cstheme="minorHAnsi"/>
                <w:sz w:val="22"/>
                <w:szCs w:val="22"/>
              </w:rPr>
              <w:t xml:space="preserve"> from the Social and Community Services Pathway, </w:t>
            </w:r>
            <w:r w:rsidR="00F9179E" w:rsidRPr="0061635C">
              <w:rPr>
                <w:rFonts w:asciiTheme="minorHAnsi" w:hAnsiTheme="minorHAnsi" w:cstheme="minorHAnsi"/>
                <w:sz w:val="22"/>
                <w:szCs w:val="22"/>
              </w:rPr>
              <w:t xml:space="preserve">of which </w:t>
            </w:r>
            <w:r w:rsidR="00F9179E" w:rsidRPr="00350978">
              <w:rPr>
                <w:rFonts w:asciiTheme="minorHAnsi" w:hAnsiTheme="minorHAnsi" w:cstheme="minorHAnsi"/>
                <w:b/>
                <w:sz w:val="22"/>
                <w:szCs w:val="22"/>
              </w:rPr>
              <w:t>at least</w:t>
            </w:r>
            <w:r w:rsidR="00F9179E" w:rsidRPr="00350978">
              <w:rPr>
                <w:rFonts w:asciiTheme="minorHAnsi" w:hAnsiTheme="minorHAnsi" w:cstheme="minorHAnsi"/>
                <w:sz w:val="22"/>
                <w:szCs w:val="22"/>
              </w:rPr>
              <w:t xml:space="preserve"> </w:t>
            </w:r>
            <w:r w:rsidR="00F9179E" w:rsidRPr="0061635C">
              <w:rPr>
                <w:rFonts w:asciiTheme="minorHAnsi" w:hAnsiTheme="minorHAnsi" w:cstheme="minorHAnsi"/>
                <w:sz w:val="22"/>
                <w:szCs w:val="22"/>
              </w:rPr>
              <w:t xml:space="preserve">20 credits are from </w:t>
            </w:r>
            <w:r w:rsidR="00F9179E">
              <w:rPr>
                <w:rFonts w:asciiTheme="minorHAnsi" w:hAnsiTheme="minorHAnsi" w:cstheme="minorHAnsi"/>
                <w:sz w:val="22"/>
                <w:szCs w:val="22"/>
              </w:rPr>
              <w:t xml:space="preserve">the Sector Related standards, then the student’s NCEA Level 2 will be Endorsed with that Pathway </w:t>
            </w:r>
            <w:r w:rsidR="00F9179E" w:rsidRPr="006839A3">
              <w:rPr>
                <w:rFonts w:asciiTheme="minorHAnsi" w:hAnsiTheme="minorHAnsi" w:cstheme="minorHAnsi"/>
                <w:sz w:val="22"/>
                <w:szCs w:val="22"/>
              </w:rPr>
              <w:t>(NB: To gain NCEA L2, L1 literacy and numeracy must be achieved</w:t>
            </w:r>
            <w:r w:rsidR="00F9179E">
              <w:rPr>
                <w:rFonts w:asciiTheme="minorHAnsi" w:hAnsiTheme="minorHAnsi" w:cstheme="minorHAnsi"/>
                <w:sz w:val="22"/>
                <w:szCs w:val="22"/>
              </w:rPr>
              <w:t>).</w:t>
            </w:r>
            <w:r w:rsidR="00F9179E">
              <w:rPr>
                <w:rFonts w:asciiTheme="minorHAnsi" w:hAnsiTheme="minorHAnsi" w:cstheme="minorHAnsi"/>
                <w:sz w:val="22"/>
                <w:szCs w:val="22"/>
              </w:rPr>
              <w:br/>
            </w:r>
          </w:p>
          <w:p w:rsidR="00740D6F" w:rsidRPr="009248F5" w:rsidRDefault="00F9179E" w:rsidP="00DA5BD5">
            <w:pPr>
              <w:rPr>
                <w:rFonts w:asciiTheme="minorHAnsi" w:hAnsiTheme="minorHAnsi" w:cstheme="minorHAnsi"/>
                <w:sz w:val="22"/>
                <w:szCs w:val="22"/>
              </w:rPr>
            </w:pPr>
            <w:r w:rsidRPr="00846EB4">
              <w:rPr>
                <w:rFonts w:asciiTheme="minorHAnsi" w:hAnsiTheme="minorHAnsi" w:cstheme="minorHAnsi"/>
                <w:b/>
                <w:sz w:val="22"/>
                <w:szCs w:val="22"/>
              </w:rPr>
              <w:t xml:space="preserve">Another qualification that may be achieved in this Programme is the </w:t>
            </w:r>
            <w:r>
              <w:rPr>
                <w:rFonts w:asciiTheme="minorHAnsi" w:hAnsiTheme="minorHAnsi" w:cstheme="minorHAnsi"/>
                <w:b/>
                <w:sz w:val="22"/>
                <w:szCs w:val="22"/>
              </w:rPr>
              <w:t>New Zealand</w:t>
            </w:r>
            <w:r w:rsidRPr="00846EB4">
              <w:rPr>
                <w:rFonts w:asciiTheme="minorHAnsi" w:hAnsiTheme="minorHAnsi" w:cstheme="minorHAnsi"/>
                <w:b/>
                <w:sz w:val="22"/>
                <w:szCs w:val="22"/>
              </w:rPr>
              <w:t xml:space="preserve"> Certificate in </w:t>
            </w:r>
            <w:r>
              <w:rPr>
                <w:rFonts w:asciiTheme="minorHAnsi" w:hAnsiTheme="minorHAnsi" w:cstheme="minorHAnsi"/>
                <w:b/>
                <w:sz w:val="22"/>
                <w:szCs w:val="22"/>
              </w:rPr>
              <w:t>Health and Wellbeing</w:t>
            </w:r>
            <w:r w:rsidRPr="00846EB4">
              <w:rPr>
                <w:rFonts w:asciiTheme="minorHAnsi" w:hAnsiTheme="minorHAnsi" w:cstheme="minorHAnsi"/>
                <w:b/>
                <w:sz w:val="22"/>
                <w:szCs w:val="22"/>
              </w:rPr>
              <w:t xml:space="preserve"> (Level 2), the content of which is foundational to many career roles in the </w:t>
            </w:r>
            <w:r>
              <w:rPr>
                <w:rFonts w:asciiTheme="minorHAnsi" w:hAnsiTheme="minorHAnsi" w:cstheme="minorHAnsi"/>
                <w:b/>
                <w:sz w:val="22"/>
                <w:szCs w:val="22"/>
              </w:rPr>
              <w:t>Health and Community Support Services</w:t>
            </w:r>
            <w:r w:rsidRPr="00846EB4">
              <w:rPr>
                <w:rFonts w:asciiTheme="minorHAnsi" w:hAnsiTheme="minorHAnsi" w:cstheme="minorHAnsi"/>
                <w:b/>
                <w:sz w:val="22"/>
                <w:szCs w:val="22"/>
              </w:rPr>
              <w:t xml:space="preserve"> </w:t>
            </w:r>
            <w:r w:rsidR="00DA5BD5">
              <w:rPr>
                <w:rFonts w:asciiTheme="minorHAnsi" w:hAnsiTheme="minorHAnsi" w:cstheme="minorHAnsi"/>
                <w:b/>
                <w:sz w:val="22"/>
                <w:szCs w:val="22"/>
              </w:rPr>
              <w:t>sector</w:t>
            </w:r>
            <w:r>
              <w:rPr>
                <w:rFonts w:asciiTheme="minorHAnsi" w:hAnsiTheme="minorHAnsi" w:cstheme="minorHAnsi"/>
                <w:b/>
                <w:sz w:val="22"/>
                <w:szCs w:val="22"/>
              </w:rPr>
              <w:t>. This includes mental health and addictions support and youth work</w:t>
            </w:r>
            <w:r w:rsidRPr="00846EB4">
              <w:rPr>
                <w:rFonts w:asciiTheme="minorHAnsi" w:hAnsiTheme="minorHAnsi" w:cstheme="minorHAnsi"/>
                <w:b/>
                <w:sz w:val="22"/>
                <w:szCs w:val="22"/>
              </w:rPr>
              <w:t>.</w:t>
            </w:r>
            <w:r w:rsidRPr="00846EB4">
              <w:rPr>
                <w:rFonts w:asciiTheme="minorHAnsi" w:hAnsiTheme="minorHAnsi" w:cstheme="minorHAnsi"/>
                <w:b/>
                <w:sz w:val="22"/>
                <w:szCs w:val="22"/>
              </w:rPr>
              <w:br/>
            </w:r>
          </w:p>
        </w:tc>
      </w:tr>
      <w:tr w:rsidR="004E477A" w:rsidTr="0069574F">
        <w:trPr>
          <w:trHeight w:val="837"/>
        </w:trPr>
        <w:tc>
          <w:tcPr>
            <w:tcW w:w="22538" w:type="dxa"/>
            <w:gridSpan w:val="7"/>
          </w:tcPr>
          <w:p w:rsidR="004E477A" w:rsidRPr="00CB2EB3" w:rsidRDefault="004E477A" w:rsidP="00307873">
            <w:pPr>
              <w:rPr>
                <w:rFonts w:asciiTheme="minorHAnsi" w:hAnsiTheme="minorHAnsi" w:cstheme="minorHAnsi"/>
                <w:b/>
                <w:sz w:val="28"/>
                <w:szCs w:val="28"/>
              </w:rPr>
            </w:pPr>
            <w:r>
              <w:rPr>
                <w:rFonts w:asciiTheme="minorHAnsi" w:hAnsiTheme="minorHAnsi" w:cstheme="minorHAnsi"/>
                <w:b/>
                <w:sz w:val="28"/>
                <w:szCs w:val="28"/>
              </w:rPr>
              <w:t>B</w:t>
            </w:r>
            <w:r w:rsidR="00E150D3">
              <w:rPr>
                <w:rFonts w:asciiTheme="minorHAnsi" w:hAnsiTheme="minorHAnsi" w:cstheme="minorHAnsi"/>
                <w:b/>
                <w:sz w:val="28"/>
                <w:szCs w:val="28"/>
              </w:rPr>
              <w:t>road L</w:t>
            </w:r>
            <w:r w:rsidRPr="00CB2EB3">
              <w:rPr>
                <w:rFonts w:asciiTheme="minorHAnsi" w:hAnsiTheme="minorHAnsi" w:cstheme="minorHAnsi"/>
                <w:b/>
                <w:sz w:val="28"/>
                <w:szCs w:val="28"/>
              </w:rPr>
              <w:t>earning outcomes</w:t>
            </w:r>
          </w:p>
          <w:p w:rsidR="00945373" w:rsidRPr="0061635C" w:rsidRDefault="00F9179E" w:rsidP="00945373">
            <w:pPr>
              <w:widowControl w:val="0"/>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A Level 2 graduate from this specifi</w:t>
            </w:r>
            <w:r w:rsidR="00F2318F">
              <w:rPr>
                <w:rFonts w:asciiTheme="minorHAnsi" w:hAnsiTheme="minorHAnsi" w:cstheme="minorHAnsi"/>
                <w:b/>
                <w:sz w:val="22"/>
                <w:szCs w:val="22"/>
              </w:rPr>
              <w:t>c Social and Community Services</w:t>
            </w:r>
            <w:r w:rsidR="00945373" w:rsidRPr="0061635C">
              <w:rPr>
                <w:rFonts w:asciiTheme="minorHAnsi" w:hAnsiTheme="minorHAnsi" w:cstheme="minorHAnsi"/>
                <w:b/>
                <w:sz w:val="22"/>
                <w:szCs w:val="22"/>
              </w:rPr>
              <w:t xml:space="preserve"> </w:t>
            </w:r>
            <w:r w:rsidR="00E634BB" w:rsidRPr="0061635C">
              <w:rPr>
                <w:rFonts w:asciiTheme="minorHAnsi" w:hAnsiTheme="minorHAnsi" w:cstheme="minorHAnsi"/>
                <w:b/>
                <w:sz w:val="22"/>
                <w:szCs w:val="22"/>
              </w:rPr>
              <w:t>V</w:t>
            </w:r>
            <w:r w:rsidR="00E634BB">
              <w:rPr>
                <w:rFonts w:asciiTheme="minorHAnsi" w:hAnsiTheme="minorHAnsi" w:cstheme="minorHAnsi"/>
                <w:b/>
                <w:sz w:val="22"/>
                <w:szCs w:val="22"/>
              </w:rPr>
              <w:t xml:space="preserve">ocational </w:t>
            </w:r>
            <w:r w:rsidR="00E634BB" w:rsidRPr="0061635C">
              <w:rPr>
                <w:rFonts w:asciiTheme="minorHAnsi" w:hAnsiTheme="minorHAnsi" w:cstheme="minorHAnsi"/>
                <w:b/>
                <w:sz w:val="22"/>
                <w:szCs w:val="22"/>
              </w:rPr>
              <w:t>P</w:t>
            </w:r>
            <w:r w:rsidR="00E634BB">
              <w:rPr>
                <w:rFonts w:asciiTheme="minorHAnsi" w:hAnsiTheme="minorHAnsi" w:cstheme="minorHAnsi"/>
                <w:b/>
                <w:sz w:val="22"/>
                <w:szCs w:val="22"/>
              </w:rPr>
              <w:t>athways</w:t>
            </w:r>
            <w:r w:rsidR="00945373" w:rsidRPr="0061635C">
              <w:rPr>
                <w:rFonts w:asciiTheme="minorHAnsi" w:hAnsiTheme="minorHAnsi" w:cstheme="minorHAnsi"/>
                <w:b/>
                <w:sz w:val="22"/>
                <w:szCs w:val="22"/>
              </w:rPr>
              <w:t xml:space="preserve"> programme </w:t>
            </w:r>
            <w:r w:rsidR="006F57C4">
              <w:rPr>
                <w:rFonts w:asciiTheme="minorHAnsi" w:hAnsiTheme="minorHAnsi" w:cstheme="minorHAnsi"/>
                <w:b/>
                <w:sz w:val="22"/>
                <w:szCs w:val="22"/>
              </w:rPr>
              <w:t>(Understand</w:t>
            </w:r>
            <w:r>
              <w:rPr>
                <w:rFonts w:asciiTheme="minorHAnsi" w:hAnsiTheme="minorHAnsi" w:cstheme="minorHAnsi"/>
                <w:b/>
                <w:sz w:val="22"/>
                <w:szCs w:val="22"/>
              </w:rPr>
              <w:t xml:space="preserve"> the health and community support services sector)</w:t>
            </w:r>
            <w:r w:rsidR="00945373" w:rsidRPr="0061635C">
              <w:rPr>
                <w:rFonts w:asciiTheme="minorHAnsi" w:hAnsiTheme="minorHAnsi" w:cstheme="minorHAnsi"/>
                <w:b/>
                <w:sz w:val="22"/>
                <w:szCs w:val="22"/>
              </w:rPr>
              <w:t xml:space="preserve"> will demonstrate ability to:</w:t>
            </w:r>
          </w:p>
          <w:p w:rsidR="00945373" w:rsidRPr="00DC3787" w:rsidRDefault="00945373" w:rsidP="00362133">
            <w:pPr>
              <w:pStyle w:val="ListParagraph"/>
              <w:rPr>
                <w:rFonts w:ascii="Times New Roman" w:hAnsi="Times New Roman"/>
                <w:b/>
                <w:i/>
                <w:sz w:val="22"/>
                <w:szCs w:val="22"/>
              </w:rPr>
            </w:pPr>
          </w:p>
          <w:p w:rsidR="00BB777B" w:rsidRPr="00BB777B" w:rsidRDefault="00BB777B" w:rsidP="00BB777B">
            <w:pPr>
              <w:pStyle w:val="ListParagraph"/>
              <w:numPr>
                <w:ilvl w:val="0"/>
                <w:numId w:val="8"/>
              </w:numPr>
              <w:rPr>
                <w:rFonts w:asciiTheme="minorHAnsi" w:hAnsiTheme="minorHAnsi"/>
                <w:i/>
                <w:sz w:val="22"/>
                <w:szCs w:val="22"/>
              </w:rPr>
            </w:pPr>
            <w:r w:rsidRPr="00BB777B">
              <w:rPr>
                <w:rFonts w:asciiTheme="minorHAnsi" w:hAnsiTheme="minorHAnsi"/>
                <w:i/>
                <w:sz w:val="22"/>
                <w:szCs w:val="22"/>
              </w:rPr>
              <w:t>Develop key foundational concepts, knowle</w:t>
            </w:r>
            <w:r w:rsidR="00D54168">
              <w:rPr>
                <w:rFonts w:asciiTheme="minorHAnsi" w:hAnsiTheme="minorHAnsi"/>
                <w:i/>
                <w:sz w:val="22"/>
                <w:szCs w:val="22"/>
              </w:rPr>
              <w:t>dge and skills relevant in the Health and C</w:t>
            </w:r>
            <w:r w:rsidRPr="00BB777B">
              <w:rPr>
                <w:rFonts w:asciiTheme="minorHAnsi" w:hAnsiTheme="minorHAnsi"/>
                <w:i/>
                <w:sz w:val="22"/>
                <w:szCs w:val="22"/>
              </w:rPr>
              <w:t xml:space="preserve">ommunity </w:t>
            </w:r>
            <w:r w:rsidR="00D54168">
              <w:rPr>
                <w:rFonts w:asciiTheme="minorHAnsi" w:hAnsiTheme="minorHAnsi"/>
                <w:i/>
                <w:sz w:val="22"/>
                <w:szCs w:val="22"/>
              </w:rPr>
              <w:t xml:space="preserve">Support Services </w:t>
            </w:r>
            <w:r w:rsidRPr="00BB777B">
              <w:rPr>
                <w:rFonts w:asciiTheme="minorHAnsi" w:hAnsiTheme="minorHAnsi"/>
                <w:i/>
                <w:sz w:val="22"/>
                <w:szCs w:val="22"/>
              </w:rPr>
              <w:t>sectors – through understanding such features as history, key roles, delivery mechanisms, and social/economic systems including funding, etc.</w:t>
            </w:r>
          </w:p>
          <w:p w:rsidR="00E25AE5" w:rsidRPr="009F3D24" w:rsidRDefault="00E25AE5" w:rsidP="00E25AE5">
            <w:pPr>
              <w:pStyle w:val="ListParagraph"/>
              <w:rPr>
                <w:rFonts w:asciiTheme="minorHAnsi" w:hAnsiTheme="minorHAnsi"/>
                <w:i/>
                <w:sz w:val="22"/>
                <w:szCs w:val="22"/>
              </w:rPr>
            </w:pPr>
          </w:p>
          <w:p w:rsidR="00DC3787" w:rsidRPr="009F3D24" w:rsidRDefault="00945373" w:rsidP="003D42C0">
            <w:pPr>
              <w:pStyle w:val="ListParagraph"/>
              <w:numPr>
                <w:ilvl w:val="0"/>
                <w:numId w:val="8"/>
              </w:numPr>
              <w:rPr>
                <w:rFonts w:asciiTheme="minorHAnsi" w:hAnsiTheme="minorHAnsi"/>
                <w:i/>
                <w:sz w:val="22"/>
                <w:szCs w:val="22"/>
              </w:rPr>
            </w:pPr>
            <w:r w:rsidRPr="009F3D24">
              <w:rPr>
                <w:rFonts w:asciiTheme="minorHAnsi" w:hAnsiTheme="minorHAnsi"/>
                <w:i/>
                <w:sz w:val="22"/>
                <w:szCs w:val="22"/>
              </w:rPr>
              <w:t xml:space="preserve">Understand the importance </w:t>
            </w:r>
            <w:r w:rsidR="004F3082" w:rsidRPr="009F3D24">
              <w:rPr>
                <w:rFonts w:asciiTheme="minorHAnsi" w:hAnsiTheme="minorHAnsi"/>
                <w:i/>
                <w:sz w:val="22"/>
                <w:szCs w:val="22"/>
              </w:rPr>
              <w:t>of identity, language and culture for Mā</w:t>
            </w:r>
            <w:r w:rsidR="00A67314" w:rsidRPr="009F3D24">
              <w:rPr>
                <w:rFonts w:asciiTheme="minorHAnsi" w:hAnsiTheme="minorHAnsi"/>
                <w:i/>
                <w:sz w:val="22"/>
                <w:szCs w:val="22"/>
              </w:rPr>
              <w:t xml:space="preserve">ori and all other cultures, </w:t>
            </w:r>
            <w:r w:rsidRPr="009F3D24">
              <w:rPr>
                <w:rFonts w:asciiTheme="minorHAnsi" w:hAnsiTheme="minorHAnsi"/>
                <w:i/>
                <w:sz w:val="22"/>
                <w:szCs w:val="22"/>
              </w:rPr>
              <w:t xml:space="preserve">and </w:t>
            </w:r>
            <w:r w:rsidR="00A67314" w:rsidRPr="009F3D24">
              <w:rPr>
                <w:rFonts w:asciiTheme="minorHAnsi" w:hAnsiTheme="minorHAnsi"/>
                <w:i/>
                <w:sz w:val="22"/>
                <w:szCs w:val="22"/>
              </w:rPr>
              <w:t xml:space="preserve">the </w:t>
            </w:r>
            <w:r w:rsidRPr="009F3D24">
              <w:rPr>
                <w:rFonts w:asciiTheme="minorHAnsi" w:hAnsiTheme="minorHAnsi"/>
                <w:i/>
                <w:sz w:val="22"/>
                <w:szCs w:val="22"/>
              </w:rPr>
              <w:t xml:space="preserve">use of effective, culturally appropriate communication skills </w:t>
            </w:r>
            <w:r w:rsidR="00A67314" w:rsidRPr="009F3D24">
              <w:rPr>
                <w:rFonts w:asciiTheme="minorHAnsi" w:hAnsiTheme="minorHAnsi"/>
                <w:i/>
                <w:sz w:val="22"/>
                <w:szCs w:val="22"/>
              </w:rPr>
              <w:t>to support clients, their families/</w:t>
            </w:r>
            <w:r w:rsidRPr="009F3D24">
              <w:rPr>
                <w:rFonts w:asciiTheme="minorHAnsi" w:hAnsiTheme="minorHAnsi"/>
                <w:i/>
                <w:sz w:val="22"/>
                <w:szCs w:val="22"/>
              </w:rPr>
              <w:t xml:space="preserve">whanau, and </w:t>
            </w:r>
            <w:r w:rsidR="00D459B0">
              <w:rPr>
                <w:rFonts w:asciiTheme="minorHAnsi" w:hAnsiTheme="minorHAnsi"/>
                <w:i/>
                <w:sz w:val="22"/>
                <w:szCs w:val="22"/>
              </w:rPr>
              <w:t>as a member of a</w:t>
            </w:r>
            <w:r w:rsidRPr="009F3D24">
              <w:rPr>
                <w:rFonts w:asciiTheme="minorHAnsi" w:hAnsiTheme="minorHAnsi"/>
                <w:i/>
                <w:sz w:val="22"/>
                <w:szCs w:val="22"/>
              </w:rPr>
              <w:t xml:space="preserve"> responsible care team.</w:t>
            </w:r>
          </w:p>
          <w:p w:rsidR="00DC3787" w:rsidRPr="009F3D24" w:rsidRDefault="00DC3787" w:rsidP="00E25AE5">
            <w:pPr>
              <w:rPr>
                <w:rFonts w:asciiTheme="minorHAnsi" w:hAnsiTheme="minorHAnsi"/>
                <w:i/>
                <w:sz w:val="22"/>
                <w:szCs w:val="22"/>
              </w:rPr>
            </w:pPr>
          </w:p>
          <w:p w:rsidR="00974F4F" w:rsidRPr="009F3D24" w:rsidRDefault="00DC3787" w:rsidP="003D42C0">
            <w:pPr>
              <w:pStyle w:val="ListParagraph"/>
              <w:numPr>
                <w:ilvl w:val="0"/>
                <w:numId w:val="8"/>
              </w:numPr>
              <w:rPr>
                <w:rFonts w:asciiTheme="minorHAnsi" w:hAnsiTheme="minorHAnsi"/>
                <w:i/>
                <w:sz w:val="22"/>
                <w:szCs w:val="22"/>
              </w:rPr>
            </w:pPr>
            <w:r w:rsidRPr="009F3D24">
              <w:rPr>
                <w:rFonts w:asciiTheme="minorHAnsi" w:hAnsiTheme="minorHAnsi"/>
                <w:i/>
                <w:sz w:val="22"/>
                <w:szCs w:val="22"/>
              </w:rPr>
              <w:t>Understand vulnerability and its causes - through consideration of the impact of vulnerability upon a range of cohorts/groups across the wider community.</w:t>
            </w:r>
            <w:r w:rsidR="00974F4F" w:rsidRPr="009F3D24">
              <w:rPr>
                <w:rFonts w:asciiTheme="minorHAnsi" w:hAnsiTheme="minorHAnsi"/>
                <w:i/>
                <w:sz w:val="22"/>
                <w:szCs w:val="22"/>
              </w:rPr>
              <w:t xml:space="preserve"> </w:t>
            </w:r>
          </w:p>
          <w:p w:rsidR="004D1CA1" w:rsidRPr="009F3D24" w:rsidRDefault="004D1CA1" w:rsidP="00703AEA">
            <w:pPr>
              <w:rPr>
                <w:rFonts w:asciiTheme="minorHAnsi" w:hAnsiTheme="minorHAnsi"/>
                <w:i/>
                <w:sz w:val="22"/>
                <w:szCs w:val="22"/>
              </w:rPr>
            </w:pPr>
          </w:p>
          <w:p w:rsidR="00B23411" w:rsidRDefault="007E5D73" w:rsidP="003D42C0">
            <w:pPr>
              <w:pStyle w:val="ListParagraph"/>
              <w:numPr>
                <w:ilvl w:val="0"/>
                <w:numId w:val="8"/>
              </w:numPr>
              <w:rPr>
                <w:rFonts w:asciiTheme="minorHAnsi" w:hAnsiTheme="minorHAnsi"/>
                <w:i/>
                <w:sz w:val="22"/>
                <w:szCs w:val="22"/>
              </w:rPr>
            </w:pPr>
            <w:r w:rsidRPr="009F3D24">
              <w:rPr>
                <w:rFonts w:asciiTheme="minorHAnsi" w:hAnsiTheme="minorHAnsi"/>
                <w:i/>
                <w:sz w:val="22"/>
                <w:szCs w:val="22"/>
              </w:rPr>
              <w:t xml:space="preserve">Understand </w:t>
            </w:r>
            <w:r w:rsidR="00FF5F02">
              <w:rPr>
                <w:rFonts w:asciiTheme="minorHAnsi" w:hAnsiTheme="minorHAnsi"/>
                <w:i/>
                <w:sz w:val="22"/>
                <w:szCs w:val="22"/>
              </w:rPr>
              <w:t>and use</w:t>
            </w:r>
            <w:r w:rsidR="000A51B1">
              <w:rPr>
                <w:rFonts w:asciiTheme="minorHAnsi" w:hAnsiTheme="minorHAnsi"/>
                <w:i/>
                <w:sz w:val="22"/>
                <w:szCs w:val="22"/>
              </w:rPr>
              <w:t xml:space="preserve"> health</w:t>
            </w:r>
            <w:r w:rsidR="003E5630">
              <w:rPr>
                <w:rFonts w:asciiTheme="minorHAnsi" w:hAnsiTheme="minorHAnsi"/>
                <w:i/>
                <w:sz w:val="22"/>
                <w:szCs w:val="22"/>
              </w:rPr>
              <w:t>, sciences</w:t>
            </w:r>
            <w:r w:rsidR="00F85094">
              <w:rPr>
                <w:rFonts w:asciiTheme="minorHAnsi" w:hAnsiTheme="minorHAnsi"/>
                <w:i/>
                <w:sz w:val="22"/>
                <w:szCs w:val="22"/>
              </w:rPr>
              <w:t xml:space="preserve">, English, </w:t>
            </w:r>
            <w:r w:rsidR="00F85094" w:rsidRPr="009F3D24">
              <w:rPr>
                <w:rFonts w:asciiTheme="minorHAnsi" w:hAnsiTheme="minorHAnsi"/>
                <w:i/>
                <w:sz w:val="22"/>
                <w:szCs w:val="22"/>
              </w:rPr>
              <w:t>social</w:t>
            </w:r>
            <w:r w:rsidR="00FF5F02">
              <w:rPr>
                <w:rFonts w:asciiTheme="minorHAnsi" w:hAnsiTheme="minorHAnsi"/>
                <w:i/>
                <w:sz w:val="22"/>
                <w:szCs w:val="22"/>
              </w:rPr>
              <w:t xml:space="preserve"> sciences, </w:t>
            </w:r>
            <w:r w:rsidRPr="009F3D24">
              <w:rPr>
                <w:rFonts w:asciiTheme="minorHAnsi" w:hAnsiTheme="minorHAnsi"/>
                <w:i/>
                <w:sz w:val="22"/>
                <w:szCs w:val="22"/>
              </w:rPr>
              <w:t>technolog</w:t>
            </w:r>
            <w:r w:rsidR="00964137">
              <w:rPr>
                <w:rFonts w:asciiTheme="minorHAnsi" w:hAnsiTheme="minorHAnsi"/>
                <w:i/>
                <w:sz w:val="22"/>
                <w:szCs w:val="22"/>
              </w:rPr>
              <w:t>ies</w:t>
            </w:r>
            <w:r w:rsidRPr="009F3D24">
              <w:rPr>
                <w:rFonts w:asciiTheme="minorHAnsi" w:hAnsiTheme="minorHAnsi"/>
                <w:i/>
                <w:sz w:val="22"/>
                <w:szCs w:val="22"/>
              </w:rPr>
              <w:t xml:space="preserve"> and mathematics &amp; statistics in contexts across the Social and Community Services sector.</w:t>
            </w:r>
            <w:r w:rsidR="004D1CA1" w:rsidRPr="009F3D24">
              <w:rPr>
                <w:rFonts w:asciiTheme="minorHAnsi" w:hAnsiTheme="minorHAnsi"/>
                <w:i/>
                <w:sz w:val="22"/>
                <w:szCs w:val="22"/>
              </w:rPr>
              <w:t xml:space="preserve"> </w:t>
            </w:r>
          </w:p>
          <w:p w:rsidR="009F3D24" w:rsidRDefault="009F3D24" w:rsidP="00DC3787">
            <w:pPr>
              <w:rPr>
                <w:rFonts w:asciiTheme="minorHAnsi" w:hAnsiTheme="minorHAnsi"/>
                <w:b/>
                <w:i/>
                <w:sz w:val="22"/>
                <w:szCs w:val="22"/>
              </w:rPr>
            </w:pPr>
          </w:p>
          <w:p w:rsidR="007B017C" w:rsidRPr="007B017C" w:rsidRDefault="00D94BD8" w:rsidP="007B017C">
            <w:pPr>
              <w:rPr>
                <w:rFonts w:asciiTheme="minorHAnsi" w:hAnsiTheme="minorHAnsi"/>
                <w:b/>
                <w:sz w:val="22"/>
                <w:szCs w:val="22"/>
              </w:rPr>
            </w:pPr>
            <w:r w:rsidRPr="00D94BD8">
              <w:rPr>
                <w:rFonts w:asciiTheme="minorHAnsi" w:hAnsiTheme="minorHAnsi"/>
                <w:b/>
                <w:sz w:val="22"/>
                <w:szCs w:val="22"/>
              </w:rPr>
              <w:t xml:space="preserve">Note 1 </w:t>
            </w:r>
            <w:r w:rsidR="00F85094" w:rsidRPr="00D94BD8">
              <w:rPr>
                <w:rFonts w:asciiTheme="minorHAnsi" w:hAnsiTheme="minorHAnsi"/>
                <w:b/>
                <w:sz w:val="22"/>
                <w:szCs w:val="22"/>
              </w:rPr>
              <w:t xml:space="preserve">- </w:t>
            </w:r>
            <w:r w:rsidR="00F85094">
              <w:rPr>
                <w:rFonts w:asciiTheme="minorHAnsi" w:hAnsiTheme="minorHAnsi"/>
                <w:b/>
                <w:sz w:val="22"/>
                <w:szCs w:val="22"/>
              </w:rPr>
              <w:t>These</w:t>
            </w:r>
            <w:r w:rsidRPr="00D94BD8">
              <w:rPr>
                <w:rFonts w:asciiTheme="minorHAnsi" w:hAnsiTheme="minorHAnsi"/>
                <w:b/>
                <w:sz w:val="22"/>
                <w:szCs w:val="22"/>
              </w:rPr>
              <w:t xml:space="preserve"> are generic outcomes to provide guidance </w:t>
            </w:r>
            <w:r w:rsidRPr="005E4D4A">
              <w:rPr>
                <w:rFonts w:asciiTheme="minorHAnsi" w:hAnsiTheme="minorHAnsi"/>
                <w:b/>
                <w:sz w:val="22"/>
                <w:szCs w:val="22"/>
              </w:rPr>
              <w:t>from which schools and tertiary providers can develop more detailed learning</w:t>
            </w:r>
            <w:r w:rsidRPr="00D94BD8">
              <w:rPr>
                <w:rFonts w:asciiTheme="minorHAnsi" w:hAnsiTheme="minorHAnsi"/>
                <w:b/>
                <w:sz w:val="22"/>
                <w:szCs w:val="22"/>
              </w:rPr>
              <w:t xml:space="preserve"> programmes.</w:t>
            </w:r>
          </w:p>
          <w:p w:rsidR="00740D6F" w:rsidRPr="007B017C" w:rsidRDefault="00B377EC" w:rsidP="00543D45">
            <w:pPr>
              <w:rPr>
                <w:rFonts w:asciiTheme="minorHAnsi" w:hAnsiTheme="minorHAnsi"/>
                <w:b/>
                <w:sz w:val="22"/>
                <w:szCs w:val="22"/>
              </w:rPr>
            </w:pPr>
            <w:r>
              <w:rPr>
                <w:rFonts w:asciiTheme="minorHAnsi" w:hAnsiTheme="minorHAnsi"/>
                <w:b/>
                <w:sz w:val="22"/>
                <w:szCs w:val="22"/>
              </w:rPr>
              <w:t xml:space="preserve">Note 2 </w:t>
            </w:r>
            <w:r w:rsidR="00F85094">
              <w:rPr>
                <w:rFonts w:asciiTheme="minorHAnsi" w:hAnsiTheme="minorHAnsi"/>
                <w:b/>
                <w:sz w:val="22"/>
                <w:szCs w:val="22"/>
              </w:rPr>
              <w:t xml:space="preserve">- </w:t>
            </w:r>
            <w:r w:rsidR="00F85094" w:rsidRPr="00D94BD8">
              <w:rPr>
                <w:rFonts w:asciiTheme="minorHAnsi" w:hAnsiTheme="minorHAnsi"/>
                <w:b/>
                <w:sz w:val="22"/>
                <w:szCs w:val="22"/>
              </w:rPr>
              <w:t>Educators</w:t>
            </w:r>
            <w:r w:rsidR="00D94BD8" w:rsidRPr="00D94BD8">
              <w:rPr>
                <w:rFonts w:asciiTheme="minorHAnsi" w:hAnsiTheme="minorHAnsi"/>
                <w:b/>
                <w:sz w:val="22"/>
                <w:szCs w:val="22"/>
              </w:rPr>
              <w:t xml:space="preserve"> will need to find ways to design programmes of learning and subsequent assessment programmes that meet the needs of </w:t>
            </w:r>
            <w:r w:rsidR="000A51B1">
              <w:rPr>
                <w:rFonts w:asciiTheme="minorHAnsi" w:hAnsiTheme="minorHAnsi"/>
                <w:b/>
                <w:sz w:val="22"/>
                <w:szCs w:val="22"/>
              </w:rPr>
              <w:t xml:space="preserve">learners </w:t>
            </w:r>
            <w:r w:rsidR="00D94BD8" w:rsidRPr="00D94BD8">
              <w:rPr>
                <w:rFonts w:asciiTheme="minorHAnsi" w:hAnsiTheme="minorHAnsi"/>
                <w:b/>
                <w:sz w:val="22"/>
                <w:szCs w:val="22"/>
              </w:rPr>
              <w:t>as identified in Column 5.</w:t>
            </w:r>
          </w:p>
          <w:p w:rsidR="00543D45" w:rsidRPr="007E5D73" w:rsidRDefault="00D94BD8" w:rsidP="00F55B71">
            <w:pPr>
              <w:ind w:left="743" w:hanging="743"/>
              <w:rPr>
                <w:rFonts w:ascii="Times New Roman" w:hAnsi="Times New Roman"/>
                <w:b/>
                <w:i/>
                <w:sz w:val="22"/>
                <w:szCs w:val="22"/>
              </w:rPr>
            </w:pPr>
            <w:r w:rsidRPr="00D94BD8">
              <w:rPr>
                <w:rFonts w:asciiTheme="minorHAnsi" w:hAnsiTheme="minorHAnsi"/>
                <w:b/>
                <w:sz w:val="22"/>
                <w:szCs w:val="22"/>
              </w:rPr>
              <w:t xml:space="preserve">Note 3 - Learning Outcomes 1, 2 and 3 must include practical tasks and activities which are completed </w:t>
            </w:r>
            <w:r w:rsidR="00543D45" w:rsidRPr="007B017C">
              <w:rPr>
                <w:rFonts w:asciiTheme="minorHAnsi" w:hAnsiTheme="minorHAnsi"/>
                <w:b/>
                <w:i/>
                <w:sz w:val="22"/>
                <w:szCs w:val="22"/>
              </w:rPr>
              <w:t>within a</w:t>
            </w:r>
            <w:r w:rsidR="00846982">
              <w:rPr>
                <w:rFonts w:asciiTheme="minorHAnsi" w:hAnsiTheme="minorHAnsi"/>
                <w:b/>
                <w:i/>
                <w:sz w:val="22"/>
                <w:szCs w:val="22"/>
              </w:rPr>
              <w:t>n actual</w:t>
            </w:r>
            <w:r w:rsidR="00543D45" w:rsidRPr="007B017C">
              <w:rPr>
                <w:rFonts w:asciiTheme="minorHAnsi" w:hAnsiTheme="minorHAnsi"/>
                <w:b/>
                <w:i/>
                <w:sz w:val="22"/>
                <w:szCs w:val="22"/>
              </w:rPr>
              <w:t xml:space="preserve"> workplace</w:t>
            </w:r>
            <w:r w:rsidR="00846982">
              <w:rPr>
                <w:rFonts w:asciiTheme="minorHAnsi" w:hAnsiTheme="minorHAnsi"/>
                <w:b/>
                <w:i/>
                <w:sz w:val="22"/>
                <w:szCs w:val="22"/>
              </w:rPr>
              <w:t xml:space="preserve"> (not simulated)</w:t>
            </w:r>
            <w:r w:rsidRPr="00D94BD8">
              <w:rPr>
                <w:rFonts w:asciiTheme="minorHAnsi" w:hAnsiTheme="minorHAnsi"/>
                <w:b/>
                <w:sz w:val="22"/>
                <w:szCs w:val="22"/>
              </w:rPr>
              <w:t xml:space="preserve"> from at least one of the </w:t>
            </w:r>
            <w:r w:rsidRPr="00D94BD8">
              <w:rPr>
                <w:rFonts w:asciiTheme="minorHAnsi" w:hAnsiTheme="minorHAnsi" w:cstheme="minorHAnsi"/>
                <w:b/>
                <w:sz w:val="22"/>
                <w:szCs w:val="22"/>
              </w:rPr>
              <w:t>Social and Community Services Industries - Aged Support,</w:t>
            </w:r>
            <w:r w:rsidR="003B2B83">
              <w:rPr>
                <w:rFonts w:asciiTheme="minorHAnsi" w:hAnsiTheme="minorHAnsi" w:cstheme="minorHAnsi"/>
                <w:b/>
                <w:sz w:val="22"/>
                <w:szCs w:val="22"/>
              </w:rPr>
              <w:t xml:space="preserve"> Disability, Health </w:t>
            </w:r>
            <w:r w:rsidRPr="00D94BD8">
              <w:rPr>
                <w:rFonts w:asciiTheme="minorHAnsi" w:hAnsiTheme="minorHAnsi" w:cstheme="minorHAnsi"/>
                <w:b/>
                <w:sz w:val="22"/>
                <w:szCs w:val="22"/>
              </w:rPr>
              <w:t>and Social Services.</w:t>
            </w:r>
            <w:r w:rsidR="00543D45" w:rsidRPr="0099430F">
              <w:rPr>
                <w:rFonts w:ascii="Times New Roman" w:hAnsi="Times New Roman"/>
                <w:b/>
                <w:i/>
                <w:sz w:val="22"/>
                <w:szCs w:val="22"/>
              </w:rPr>
              <w:t xml:space="preserve"> </w:t>
            </w:r>
          </w:p>
        </w:tc>
      </w:tr>
      <w:tr w:rsidR="004E477A" w:rsidTr="0069574F">
        <w:trPr>
          <w:trHeight w:val="837"/>
        </w:trPr>
        <w:tc>
          <w:tcPr>
            <w:tcW w:w="22538" w:type="dxa"/>
            <w:gridSpan w:val="7"/>
          </w:tcPr>
          <w:p w:rsidR="004E477A" w:rsidRPr="00D459B0" w:rsidRDefault="00D94BD8" w:rsidP="00307873">
            <w:pPr>
              <w:rPr>
                <w:rFonts w:asciiTheme="minorHAnsi" w:hAnsiTheme="minorHAnsi" w:cstheme="minorHAnsi"/>
                <w:b/>
                <w:sz w:val="28"/>
                <w:szCs w:val="28"/>
              </w:rPr>
            </w:pPr>
            <w:r w:rsidRPr="00D94BD8">
              <w:rPr>
                <w:rFonts w:asciiTheme="minorHAnsi" w:hAnsiTheme="minorHAnsi" w:cstheme="minorHAnsi"/>
                <w:b/>
                <w:sz w:val="28"/>
                <w:szCs w:val="28"/>
              </w:rPr>
              <w:t xml:space="preserve">Develop content for contextualised curriculum and industry learning </w:t>
            </w:r>
          </w:p>
          <w:p w:rsidR="004E477A" w:rsidRDefault="004E477A" w:rsidP="00307873">
            <w:pPr>
              <w:rPr>
                <w:rFonts w:asciiTheme="minorHAnsi" w:hAnsiTheme="minorHAnsi" w:cstheme="minorHAnsi"/>
                <w:b/>
                <w:sz w:val="22"/>
                <w:szCs w:val="22"/>
              </w:rPr>
            </w:pPr>
          </w:p>
          <w:p w:rsidR="001716A8" w:rsidRPr="0061635C" w:rsidRDefault="001716A8" w:rsidP="001716A8">
            <w:pPr>
              <w:rPr>
                <w:rFonts w:asciiTheme="minorHAnsi" w:hAnsiTheme="minorHAnsi" w:cstheme="minorHAnsi"/>
                <w:sz w:val="22"/>
                <w:szCs w:val="22"/>
              </w:rPr>
            </w:pPr>
            <w:r w:rsidRPr="0061635C">
              <w:rPr>
                <w:rFonts w:asciiTheme="minorHAnsi" w:hAnsiTheme="minorHAnsi" w:cstheme="minorHAnsi"/>
                <w:sz w:val="22"/>
                <w:szCs w:val="22"/>
              </w:rPr>
              <w:t>By engaging in a coherent learning programme, students demonstrate understanding of key skills, concepts and knowledge from sector knowledge domains an</w:t>
            </w:r>
            <w:r w:rsidR="00B97981">
              <w:rPr>
                <w:rFonts w:asciiTheme="minorHAnsi" w:hAnsiTheme="minorHAnsi" w:cstheme="minorHAnsi"/>
                <w:sz w:val="22"/>
                <w:szCs w:val="22"/>
              </w:rPr>
              <w:t xml:space="preserve">d NZ Curriculum learning areas - </w:t>
            </w:r>
            <w:r w:rsidRPr="0061635C">
              <w:rPr>
                <w:rFonts w:asciiTheme="minorHAnsi" w:hAnsiTheme="minorHAnsi" w:cstheme="minorHAnsi"/>
                <w:sz w:val="22"/>
                <w:szCs w:val="22"/>
              </w:rPr>
              <w:t xml:space="preserve">embedded in relevant </w:t>
            </w:r>
            <w:r>
              <w:rPr>
                <w:rFonts w:asciiTheme="minorHAnsi" w:hAnsiTheme="minorHAnsi" w:cstheme="minorHAnsi"/>
                <w:sz w:val="22"/>
                <w:szCs w:val="22"/>
              </w:rPr>
              <w:t>Social and Community Services contexts.</w:t>
            </w:r>
            <w:r w:rsidRPr="0061635C">
              <w:rPr>
                <w:rFonts w:asciiTheme="minorHAnsi" w:hAnsiTheme="minorHAnsi" w:cstheme="minorHAnsi"/>
                <w:sz w:val="22"/>
                <w:szCs w:val="22"/>
              </w:rPr>
              <w:t xml:space="preserve"> </w:t>
            </w:r>
          </w:p>
          <w:p w:rsidR="001716A8" w:rsidRDefault="001716A8" w:rsidP="001716A8">
            <w:pPr>
              <w:rPr>
                <w:rFonts w:asciiTheme="minorHAnsi" w:hAnsiTheme="minorHAnsi" w:cstheme="minorHAnsi"/>
                <w:b/>
                <w:sz w:val="22"/>
                <w:szCs w:val="22"/>
              </w:rPr>
            </w:pPr>
          </w:p>
          <w:p w:rsidR="001716A8" w:rsidRPr="00963941" w:rsidRDefault="00AF68D5" w:rsidP="00307873">
            <w:pPr>
              <w:pStyle w:val="ListParagraph"/>
              <w:numPr>
                <w:ilvl w:val="0"/>
                <w:numId w:val="11"/>
              </w:numPr>
              <w:rPr>
                <w:rFonts w:asciiTheme="minorHAnsi" w:hAnsiTheme="minorHAnsi" w:cstheme="minorBidi"/>
                <w:i/>
                <w:color w:val="262626" w:themeColor="text1" w:themeTint="D9"/>
                <w:sz w:val="22"/>
                <w:szCs w:val="20"/>
              </w:rPr>
            </w:pPr>
            <w:r w:rsidRPr="00963941">
              <w:rPr>
                <w:rFonts w:asciiTheme="minorHAnsi" w:hAnsiTheme="minorHAnsi" w:cstheme="minorHAnsi"/>
                <w:i/>
                <w:sz w:val="22"/>
                <w:szCs w:val="22"/>
              </w:rPr>
              <w:t xml:space="preserve">Note: It is recommended that prior to </w:t>
            </w:r>
            <w:r w:rsidR="001716A8" w:rsidRPr="00963941">
              <w:rPr>
                <w:rFonts w:asciiTheme="minorHAnsi" w:hAnsiTheme="minorHAnsi" w:cstheme="minorHAnsi"/>
                <w:i/>
                <w:sz w:val="22"/>
                <w:szCs w:val="22"/>
              </w:rPr>
              <w:t xml:space="preserve">learners </w:t>
            </w:r>
            <w:r w:rsidR="00300C2B" w:rsidRPr="00963941">
              <w:rPr>
                <w:rFonts w:asciiTheme="minorHAnsi" w:hAnsiTheme="minorHAnsi" w:cstheme="minorHAnsi"/>
                <w:i/>
                <w:sz w:val="22"/>
                <w:szCs w:val="22"/>
              </w:rPr>
              <w:t xml:space="preserve">undertaking </w:t>
            </w:r>
            <w:r w:rsidRPr="00963941">
              <w:rPr>
                <w:rFonts w:asciiTheme="minorHAnsi" w:hAnsiTheme="minorHAnsi" w:cstheme="minorHAnsi"/>
                <w:i/>
                <w:sz w:val="22"/>
                <w:szCs w:val="22"/>
              </w:rPr>
              <w:t xml:space="preserve">work placement </w:t>
            </w:r>
            <w:r w:rsidR="001716A8" w:rsidRPr="00963941">
              <w:rPr>
                <w:rFonts w:asciiTheme="minorHAnsi" w:hAnsiTheme="minorHAnsi" w:cstheme="minorHAnsi"/>
                <w:i/>
                <w:sz w:val="22"/>
                <w:szCs w:val="22"/>
              </w:rPr>
              <w:t xml:space="preserve">that they be introduced to the relevant employability and work-ready skills valued by that workplace. These may include </w:t>
            </w:r>
            <w:r w:rsidR="00300C2B" w:rsidRPr="00963941">
              <w:rPr>
                <w:rFonts w:asciiTheme="minorHAnsi" w:hAnsiTheme="minorHAnsi" w:cstheme="minorHAnsi"/>
                <w:i/>
                <w:sz w:val="22"/>
                <w:szCs w:val="22"/>
              </w:rPr>
              <w:t xml:space="preserve">interpersonal skills, </w:t>
            </w:r>
            <w:r w:rsidR="003E5630" w:rsidRPr="00963941">
              <w:rPr>
                <w:rFonts w:asciiTheme="minorHAnsi" w:hAnsiTheme="minorHAnsi" w:cstheme="minorHAnsi"/>
                <w:i/>
                <w:sz w:val="22"/>
                <w:szCs w:val="22"/>
              </w:rPr>
              <w:t xml:space="preserve">time management, </w:t>
            </w:r>
            <w:r w:rsidR="00B97981" w:rsidRPr="00963941">
              <w:rPr>
                <w:rFonts w:asciiTheme="minorHAnsi" w:hAnsiTheme="minorHAnsi" w:cstheme="minorHAnsi"/>
                <w:i/>
                <w:sz w:val="22"/>
                <w:szCs w:val="22"/>
              </w:rPr>
              <w:lastRenderedPageBreak/>
              <w:t>generic com</w:t>
            </w:r>
            <w:r w:rsidR="00300C2B" w:rsidRPr="00963941">
              <w:rPr>
                <w:rFonts w:asciiTheme="minorHAnsi" w:hAnsiTheme="minorHAnsi" w:cstheme="minorHAnsi"/>
                <w:i/>
                <w:sz w:val="22"/>
                <w:szCs w:val="22"/>
              </w:rPr>
              <w:t>puting</w:t>
            </w:r>
            <w:r w:rsidR="003E5630" w:rsidRPr="00963941">
              <w:rPr>
                <w:rFonts w:asciiTheme="minorHAnsi" w:hAnsiTheme="minorHAnsi" w:cstheme="minorHAnsi"/>
                <w:i/>
                <w:sz w:val="22"/>
                <w:szCs w:val="22"/>
              </w:rPr>
              <w:t xml:space="preserve"> and </w:t>
            </w:r>
            <w:r w:rsidR="00AF4191" w:rsidRPr="00963941">
              <w:rPr>
                <w:rFonts w:asciiTheme="minorHAnsi" w:hAnsiTheme="minorHAnsi" w:cstheme="minorHAnsi"/>
                <w:i/>
                <w:sz w:val="22"/>
                <w:szCs w:val="22"/>
              </w:rPr>
              <w:t xml:space="preserve">the relevant </w:t>
            </w:r>
            <w:r w:rsidR="008F337B" w:rsidRPr="00963941">
              <w:rPr>
                <w:rFonts w:asciiTheme="minorHAnsi" w:hAnsiTheme="minorHAnsi" w:cstheme="minorHAnsi"/>
                <w:i/>
                <w:sz w:val="22"/>
                <w:szCs w:val="22"/>
              </w:rPr>
              <w:t>c</w:t>
            </w:r>
            <w:r w:rsidR="003E5630" w:rsidRPr="00963941">
              <w:rPr>
                <w:rFonts w:asciiTheme="minorHAnsi" w:hAnsiTheme="minorHAnsi" w:cstheme="minorHAnsi"/>
                <w:i/>
                <w:sz w:val="22"/>
                <w:szCs w:val="22"/>
              </w:rPr>
              <w:t xml:space="preserve">ode of </w:t>
            </w:r>
            <w:r w:rsidR="008F337B" w:rsidRPr="00963941">
              <w:rPr>
                <w:rFonts w:asciiTheme="minorHAnsi" w:hAnsiTheme="minorHAnsi" w:cstheme="minorHAnsi"/>
                <w:i/>
                <w:sz w:val="22"/>
                <w:szCs w:val="22"/>
              </w:rPr>
              <w:t>c</w:t>
            </w:r>
            <w:r w:rsidR="00AF4191" w:rsidRPr="00963941">
              <w:rPr>
                <w:rFonts w:asciiTheme="minorHAnsi" w:hAnsiTheme="minorHAnsi" w:cstheme="minorHAnsi"/>
                <w:i/>
                <w:sz w:val="22"/>
                <w:szCs w:val="22"/>
              </w:rPr>
              <w:t>onduct</w:t>
            </w:r>
            <w:r w:rsidR="00300C2B" w:rsidRPr="00963941">
              <w:rPr>
                <w:rFonts w:asciiTheme="minorHAnsi" w:hAnsiTheme="minorHAnsi" w:cstheme="minorHAnsi"/>
                <w:i/>
                <w:sz w:val="22"/>
                <w:szCs w:val="22"/>
              </w:rPr>
              <w:t xml:space="preserve">. </w:t>
            </w:r>
            <w:r w:rsidR="003E5630" w:rsidRPr="00963941">
              <w:rPr>
                <w:rFonts w:asciiTheme="minorHAnsi" w:hAnsiTheme="minorHAnsi" w:cstheme="minorHAnsi"/>
                <w:i/>
                <w:sz w:val="22"/>
                <w:szCs w:val="22"/>
              </w:rPr>
              <w:t xml:space="preserve">Learners </w:t>
            </w:r>
            <w:r w:rsidR="003E5630" w:rsidRPr="00963941">
              <w:rPr>
                <w:rFonts w:asciiTheme="minorHAnsi" w:hAnsiTheme="minorHAnsi" w:cstheme="minorBidi"/>
                <w:i/>
                <w:color w:val="262626" w:themeColor="text1" w:themeTint="D9"/>
                <w:sz w:val="22"/>
                <w:szCs w:val="20"/>
              </w:rPr>
              <w:t xml:space="preserve">planning to go directly to work and industry training in the Social and Community sector are recommended to check which industry unit standards are required by the specific sector to ensure that they meet the workplace’s (employment) requirements including Service Provision and Contractual requirements. </w:t>
            </w:r>
          </w:p>
          <w:p w:rsidR="00014EAF" w:rsidRPr="00E25AE5" w:rsidRDefault="004E477A" w:rsidP="007A5955">
            <w:pPr>
              <w:spacing w:before="120"/>
              <w:rPr>
                <w:rFonts w:asciiTheme="minorHAnsi" w:hAnsiTheme="minorHAnsi" w:cstheme="minorHAnsi"/>
                <w:b/>
                <w:sz w:val="22"/>
                <w:szCs w:val="22"/>
              </w:rPr>
            </w:pPr>
            <w:r>
              <w:rPr>
                <w:rFonts w:asciiTheme="minorHAnsi" w:hAnsiTheme="minorHAnsi" w:cstheme="minorHAnsi"/>
                <w:b/>
                <w:sz w:val="22"/>
                <w:szCs w:val="22"/>
              </w:rPr>
              <w:t>To meet the broad learning outcomes above, s</w:t>
            </w:r>
            <w:r w:rsidRPr="0061635C">
              <w:rPr>
                <w:rFonts w:asciiTheme="minorHAnsi" w:hAnsiTheme="minorHAnsi" w:cstheme="minorHAnsi"/>
                <w:b/>
                <w:sz w:val="22"/>
                <w:szCs w:val="22"/>
              </w:rPr>
              <w:t xml:space="preserve">tudents </w:t>
            </w:r>
            <w:r>
              <w:rPr>
                <w:rFonts w:asciiTheme="minorHAnsi" w:hAnsiTheme="minorHAnsi" w:cstheme="minorHAnsi"/>
                <w:b/>
                <w:sz w:val="22"/>
                <w:szCs w:val="22"/>
              </w:rPr>
              <w:t xml:space="preserve">need to </w:t>
            </w:r>
            <w:r w:rsidRPr="0061635C">
              <w:rPr>
                <w:rFonts w:asciiTheme="minorHAnsi" w:hAnsiTheme="minorHAnsi" w:cstheme="minorHAnsi"/>
                <w:b/>
                <w:sz w:val="22"/>
                <w:szCs w:val="22"/>
              </w:rPr>
              <w:t xml:space="preserve">demonstrate </w:t>
            </w:r>
            <w:r w:rsidR="007E5D73">
              <w:rPr>
                <w:rFonts w:asciiTheme="minorHAnsi" w:hAnsiTheme="minorHAnsi" w:cstheme="minorHAnsi"/>
                <w:b/>
                <w:sz w:val="22"/>
                <w:szCs w:val="22"/>
              </w:rPr>
              <w:t xml:space="preserve">knowledge, </w:t>
            </w:r>
            <w:r>
              <w:rPr>
                <w:rFonts w:asciiTheme="minorHAnsi" w:hAnsiTheme="minorHAnsi" w:cstheme="minorHAnsi"/>
                <w:b/>
                <w:sz w:val="22"/>
                <w:szCs w:val="22"/>
              </w:rPr>
              <w:t>skills</w:t>
            </w:r>
            <w:r w:rsidR="007E5D73">
              <w:rPr>
                <w:rFonts w:asciiTheme="minorHAnsi" w:hAnsiTheme="minorHAnsi" w:cstheme="minorHAnsi"/>
                <w:b/>
                <w:sz w:val="22"/>
                <w:szCs w:val="22"/>
              </w:rPr>
              <w:t xml:space="preserve"> and capabilities</w:t>
            </w:r>
            <w:r w:rsidRPr="0061635C">
              <w:rPr>
                <w:rFonts w:asciiTheme="minorHAnsi" w:hAnsiTheme="minorHAnsi" w:cstheme="minorHAnsi"/>
                <w:b/>
                <w:sz w:val="22"/>
                <w:szCs w:val="22"/>
              </w:rPr>
              <w:t xml:space="preserve"> from the following </w:t>
            </w:r>
            <w:r>
              <w:rPr>
                <w:rFonts w:asciiTheme="minorHAnsi" w:hAnsiTheme="minorHAnsi" w:cstheme="minorHAnsi"/>
                <w:b/>
                <w:sz w:val="22"/>
                <w:szCs w:val="22"/>
              </w:rPr>
              <w:t>areas</w:t>
            </w:r>
            <w:r w:rsidRPr="0061635C">
              <w:rPr>
                <w:rFonts w:asciiTheme="minorHAnsi" w:hAnsiTheme="minorHAnsi" w:cstheme="minorHAnsi"/>
                <w:b/>
                <w:sz w:val="22"/>
                <w:szCs w:val="22"/>
              </w:rPr>
              <w:t>:</w:t>
            </w:r>
          </w:p>
        </w:tc>
      </w:tr>
      <w:tr w:rsidR="0075695E" w:rsidTr="00014EAF">
        <w:trPr>
          <w:trHeight w:val="1462"/>
        </w:trPr>
        <w:tc>
          <w:tcPr>
            <w:tcW w:w="2857" w:type="dxa"/>
            <w:vMerge w:val="restart"/>
          </w:tcPr>
          <w:p w:rsidR="0075695E" w:rsidRPr="00DC6F54" w:rsidRDefault="0075695E" w:rsidP="00307873">
            <w:pPr>
              <w:rPr>
                <w:rFonts w:asciiTheme="minorHAnsi" w:hAnsiTheme="minorHAnsi" w:cstheme="minorBidi"/>
                <w:b/>
                <w:sz w:val="22"/>
                <w:szCs w:val="22"/>
              </w:rPr>
            </w:pPr>
            <w:r w:rsidRPr="00DC6F54">
              <w:rPr>
                <w:rFonts w:asciiTheme="minorHAnsi" w:hAnsiTheme="minorHAnsi" w:cstheme="minorBidi"/>
                <w:b/>
              </w:rPr>
              <w:lastRenderedPageBreak/>
              <w:t>Broad learning outcomes</w:t>
            </w:r>
          </w:p>
        </w:tc>
        <w:tc>
          <w:tcPr>
            <w:tcW w:w="5223" w:type="dxa"/>
          </w:tcPr>
          <w:p w:rsidR="0075695E" w:rsidRPr="00CB2EB3" w:rsidRDefault="0075695E" w:rsidP="00556560">
            <w:pPr>
              <w:rPr>
                <w:rFonts w:asciiTheme="minorHAnsi" w:hAnsiTheme="minorHAnsi" w:cstheme="minorBidi"/>
                <w:b/>
              </w:rPr>
            </w:pPr>
            <w:r w:rsidRPr="00CB2EB3">
              <w:rPr>
                <w:rFonts w:asciiTheme="minorHAnsi" w:hAnsiTheme="minorHAnsi" w:cstheme="minorBidi"/>
                <w:b/>
              </w:rPr>
              <w:t>1:</w:t>
            </w:r>
            <w:r>
              <w:rPr>
                <w:rFonts w:asciiTheme="minorHAnsi" w:hAnsiTheme="minorHAnsi" w:cstheme="minorBidi"/>
                <w:b/>
              </w:rPr>
              <w:t xml:space="preserve"> Social and Community</w:t>
            </w:r>
            <w:r w:rsidRPr="00CB2EB3">
              <w:rPr>
                <w:rFonts w:asciiTheme="minorHAnsi" w:hAnsiTheme="minorHAnsi" w:cstheme="minorBidi"/>
                <w:b/>
              </w:rPr>
              <w:t xml:space="preserve"> sector content.</w:t>
            </w:r>
            <w:r>
              <w:rPr>
                <w:rFonts w:asciiTheme="minorHAnsi" w:hAnsiTheme="minorHAnsi" w:cstheme="minorBidi"/>
                <w:b/>
              </w:rPr>
              <w:t xml:space="preserve"> </w:t>
            </w:r>
            <w:r w:rsidRPr="00014EAF">
              <w:rPr>
                <w:rFonts w:asciiTheme="minorHAnsi" w:hAnsiTheme="minorHAnsi" w:cstheme="minorBidi"/>
                <w:sz w:val="22"/>
              </w:rPr>
              <w:t>(Knowledge, skills, capabilities and contexts)</w:t>
            </w:r>
          </w:p>
          <w:p w:rsidR="0075695E" w:rsidRPr="0075773E" w:rsidRDefault="0075695E" w:rsidP="00556560">
            <w:pPr>
              <w:spacing w:after="120"/>
              <w:rPr>
                <w:rFonts w:asciiTheme="minorHAnsi" w:hAnsiTheme="minorHAnsi" w:cstheme="minorHAnsi"/>
                <w:b/>
                <w:sz w:val="22"/>
                <w:szCs w:val="22"/>
              </w:rPr>
            </w:pPr>
          </w:p>
        </w:tc>
        <w:tc>
          <w:tcPr>
            <w:tcW w:w="4961" w:type="dxa"/>
            <w:gridSpan w:val="2"/>
          </w:tcPr>
          <w:p w:rsidR="0075695E" w:rsidRPr="00CB2EB3" w:rsidRDefault="0075695E" w:rsidP="00556560">
            <w:pPr>
              <w:rPr>
                <w:rFonts w:asciiTheme="minorHAnsi" w:hAnsiTheme="minorHAnsi" w:cstheme="minorBidi"/>
                <w:b/>
              </w:rPr>
            </w:pPr>
            <w:r>
              <w:rPr>
                <w:rFonts w:asciiTheme="minorHAnsi" w:hAnsiTheme="minorHAnsi" w:cstheme="minorBidi"/>
                <w:b/>
              </w:rPr>
              <w:t>2</w:t>
            </w:r>
            <w:r w:rsidRPr="00CB2EB3">
              <w:rPr>
                <w:rFonts w:asciiTheme="minorHAnsi" w:hAnsiTheme="minorHAnsi" w:cstheme="minorBidi"/>
                <w:b/>
              </w:rPr>
              <w:t>: NZ Curriculum content.</w:t>
            </w:r>
          </w:p>
          <w:p w:rsidR="0075695E" w:rsidRPr="00014EAF" w:rsidRDefault="0075695E" w:rsidP="00556560">
            <w:pPr>
              <w:rPr>
                <w:rFonts w:asciiTheme="minorHAnsi" w:hAnsiTheme="minorHAnsi" w:cstheme="minorBidi"/>
                <w:b/>
                <w:sz w:val="22"/>
              </w:rPr>
            </w:pPr>
            <w:r w:rsidRPr="00014EAF">
              <w:rPr>
                <w:rFonts w:asciiTheme="minorHAnsi" w:hAnsiTheme="minorHAnsi" w:cstheme="minorBidi"/>
                <w:sz w:val="22"/>
              </w:rPr>
              <w:t>(Knowledge, skills, capabilities and contexts)</w:t>
            </w:r>
          </w:p>
          <w:p w:rsidR="0075695E" w:rsidRPr="002411C0" w:rsidRDefault="0075695E" w:rsidP="00556560">
            <w:pPr>
              <w:rPr>
                <w:rFonts w:asciiTheme="minorHAnsi" w:hAnsiTheme="minorHAnsi" w:cstheme="minorHAnsi"/>
                <w:b/>
                <w:sz w:val="22"/>
                <w:szCs w:val="22"/>
              </w:rPr>
            </w:pPr>
          </w:p>
        </w:tc>
        <w:tc>
          <w:tcPr>
            <w:tcW w:w="3119" w:type="dxa"/>
          </w:tcPr>
          <w:p w:rsidR="0075695E" w:rsidRDefault="0075695E" w:rsidP="00556560">
            <w:pPr>
              <w:rPr>
                <w:rFonts w:asciiTheme="minorHAnsi" w:hAnsiTheme="minorHAnsi" w:cstheme="minorBidi"/>
                <w:b/>
              </w:rPr>
            </w:pPr>
            <w:r>
              <w:rPr>
                <w:rFonts w:asciiTheme="minorHAnsi" w:hAnsiTheme="minorHAnsi" w:cstheme="minorBidi"/>
                <w:b/>
              </w:rPr>
              <w:t>3</w:t>
            </w:r>
            <w:r w:rsidRPr="00CB2EB3">
              <w:rPr>
                <w:rFonts w:asciiTheme="minorHAnsi" w:hAnsiTheme="minorHAnsi" w:cstheme="minorBidi"/>
                <w:b/>
              </w:rPr>
              <w:t>:</w:t>
            </w:r>
            <w:r>
              <w:rPr>
                <w:rFonts w:asciiTheme="minorHAnsi" w:hAnsiTheme="minorHAnsi" w:cstheme="minorBidi"/>
                <w:b/>
              </w:rPr>
              <w:t xml:space="preserve"> Embedded graduate capabilities</w:t>
            </w:r>
          </w:p>
          <w:p w:rsidR="0075695E" w:rsidRPr="004E477A" w:rsidRDefault="0075695E" w:rsidP="00556560">
            <w:pPr>
              <w:rPr>
                <w:rFonts w:asciiTheme="minorHAnsi" w:hAnsiTheme="minorHAnsi" w:cstheme="minorBidi"/>
                <w:b/>
              </w:rPr>
            </w:pPr>
            <w:r w:rsidRPr="00CB2EB3">
              <w:rPr>
                <w:rFonts w:asciiTheme="minorHAnsi" w:hAnsiTheme="minorHAnsi" w:cstheme="minorBidi"/>
                <w:b/>
              </w:rPr>
              <w:t xml:space="preserve"> focus</w:t>
            </w:r>
          </w:p>
          <w:p w:rsidR="0075695E" w:rsidRPr="00E677D0" w:rsidRDefault="0075695E" w:rsidP="00556560">
            <w:pPr>
              <w:rPr>
                <w:rFonts w:asciiTheme="minorHAnsi" w:hAnsiTheme="minorHAnsi" w:cstheme="minorHAnsi"/>
                <w:b/>
                <w:sz w:val="22"/>
                <w:szCs w:val="22"/>
              </w:rPr>
            </w:pPr>
          </w:p>
        </w:tc>
        <w:tc>
          <w:tcPr>
            <w:tcW w:w="3402" w:type="dxa"/>
          </w:tcPr>
          <w:p w:rsidR="0075695E" w:rsidRPr="00CB2EB3" w:rsidRDefault="0075695E" w:rsidP="00556560">
            <w:pPr>
              <w:rPr>
                <w:rFonts w:asciiTheme="minorHAnsi" w:hAnsiTheme="minorHAnsi" w:cstheme="minorBidi"/>
                <w:b/>
              </w:rPr>
            </w:pPr>
            <w:r w:rsidRPr="00CB2EB3">
              <w:rPr>
                <w:rFonts w:asciiTheme="minorHAnsi" w:hAnsiTheme="minorHAnsi" w:cstheme="minorBidi"/>
                <w:b/>
              </w:rPr>
              <w:t>4: Delivery arrangements</w:t>
            </w:r>
          </w:p>
          <w:p w:rsidR="0075695E" w:rsidRPr="00EB5CA4" w:rsidRDefault="0075695E" w:rsidP="00556560">
            <w:pPr>
              <w:rPr>
                <w:rFonts w:asciiTheme="minorHAnsi" w:hAnsiTheme="minorHAnsi" w:cstheme="minorHAnsi"/>
                <w:b/>
                <w:sz w:val="22"/>
                <w:szCs w:val="22"/>
              </w:rPr>
            </w:pPr>
          </w:p>
        </w:tc>
        <w:tc>
          <w:tcPr>
            <w:tcW w:w="2976" w:type="dxa"/>
            <w:tcBorders>
              <w:top w:val="single" w:sz="4" w:space="0" w:color="auto"/>
              <w:bottom w:val="single" w:sz="4" w:space="0" w:color="auto"/>
            </w:tcBorders>
          </w:tcPr>
          <w:p w:rsidR="0075695E" w:rsidRDefault="0075695E" w:rsidP="00556560">
            <w:pPr>
              <w:rPr>
                <w:rFonts w:asciiTheme="minorHAnsi" w:hAnsiTheme="minorHAnsi" w:cstheme="minorBidi"/>
                <w:b/>
              </w:rPr>
            </w:pPr>
            <w:r>
              <w:rPr>
                <w:rFonts w:asciiTheme="minorHAnsi" w:hAnsiTheme="minorHAnsi" w:cstheme="minorBidi"/>
                <w:b/>
              </w:rPr>
              <w:t>5</w:t>
            </w:r>
            <w:r w:rsidRPr="00CB2EB3">
              <w:rPr>
                <w:rFonts w:asciiTheme="minorHAnsi" w:hAnsiTheme="minorHAnsi" w:cstheme="minorBidi"/>
                <w:b/>
              </w:rPr>
              <w:t xml:space="preserve">: Summative </w:t>
            </w:r>
            <w:r>
              <w:rPr>
                <w:rFonts w:asciiTheme="minorHAnsi" w:hAnsiTheme="minorHAnsi" w:cstheme="minorBidi"/>
                <w:b/>
              </w:rPr>
              <w:t>Assessment</w:t>
            </w:r>
          </w:p>
          <w:p w:rsidR="0075695E" w:rsidRPr="00E25AE5" w:rsidRDefault="00014EAF" w:rsidP="00556560">
            <w:pPr>
              <w:rPr>
                <w:rFonts w:asciiTheme="minorHAnsi" w:hAnsiTheme="minorHAnsi" w:cstheme="minorBidi"/>
                <w:b/>
                <w:i/>
                <w:sz w:val="22"/>
                <w:szCs w:val="20"/>
              </w:rPr>
            </w:pPr>
            <w:r w:rsidRPr="00014EAF">
              <w:rPr>
                <w:rFonts w:asciiTheme="minorHAnsi" w:hAnsiTheme="minorHAnsi" w:cstheme="minorBidi"/>
                <w:sz w:val="22"/>
              </w:rPr>
              <w:t>(I</w:t>
            </w:r>
            <w:r w:rsidR="0075695E" w:rsidRPr="00014EAF">
              <w:rPr>
                <w:rFonts w:asciiTheme="minorHAnsi" w:hAnsiTheme="minorHAnsi" w:cstheme="minorBidi"/>
                <w:sz w:val="22"/>
              </w:rPr>
              <w:t>t is assumed regular formative assessment will be embedded in the learning programme)</w:t>
            </w:r>
          </w:p>
        </w:tc>
      </w:tr>
      <w:tr w:rsidR="0075695E" w:rsidTr="00014EAF">
        <w:trPr>
          <w:trHeight w:val="10624"/>
        </w:trPr>
        <w:tc>
          <w:tcPr>
            <w:tcW w:w="2857" w:type="dxa"/>
            <w:vMerge/>
          </w:tcPr>
          <w:p w:rsidR="0075695E" w:rsidRDefault="0075695E" w:rsidP="00307873">
            <w:pPr>
              <w:rPr>
                <w:rFonts w:asciiTheme="minorHAnsi" w:hAnsiTheme="minorHAnsi" w:cstheme="minorHAnsi"/>
                <w:b/>
                <w:sz w:val="28"/>
                <w:szCs w:val="28"/>
              </w:rPr>
            </w:pPr>
          </w:p>
        </w:tc>
        <w:tc>
          <w:tcPr>
            <w:tcW w:w="5223" w:type="dxa"/>
          </w:tcPr>
          <w:p w:rsidR="0075695E" w:rsidRPr="00AB5B6E" w:rsidRDefault="0075695E" w:rsidP="0069574F">
            <w:pPr>
              <w:rPr>
                <w:rFonts w:asciiTheme="minorHAnsi" w:hAnsiTheme="minorHAnsi" w:cstheme="minorBidi"/>
                <w:b/>
              </w:rPr>
            </w:pPr>
            <w:r>
              <w:rPr>
                <w:rFonts w:asciiTheme="minorHAnsi" w:hAnsiTheme="minorHAnsi" w:cstheme="minorBidi"/>
                <w:b/>
              </w:rPr>
              <w:t>K</w:t>
            </w:r>
            <w:r w:rsidRPr="00AB5B6E">
              <w:rPr>
                <w:rFonts w:asciiTheme="minorHAnsi" w:hAnsiTheme="minorHAnsi" w:cstheme="minorBidi"/>
                <w:b/>
              </w:rPr>
              <w:t>nowledge and skill contexts and content</w:t>
            </w:r>
          </w:p>
          <w:p w:rsidR="0075695E" w:rsidRDefault="0075695E" w:rsidP="0069574F">
            <w:pPr>
              <w:rPr>
                <w:rFonts w:asciiTheme="minorHAnsi" w:hAnsiTheme="minorHAnsi" w:cstheme="minorBidi"/>
              </w:rPr>
            </w:pPr>
          </w:p>
          <w:p w:rsidR="00CA1EE3" w:rsidRDefault="00CA1EE3" w:rsidP="0069574F">
            <w:pPr>
              <w:rPr>
                <w:rFonts w:asciiTheme="minorHAnsi" w:hAnsiTheme="minorHAnsi" w:cstheme="minorBidi"/>
              </w:rPr>
            </w:pPr>
          </w:p>
          <w:p w:rsidR="0075695E" w:rsidRDefault="0075695E" w:rsidP="0069574F">
            <w:pPr>
              <w:rPr>
                <w:rFonts w:asciiTheme="minorHAnsi" w:hAnsiTheme="minorHAnsi" w:cstheme="minorHAnsi"/>
                <w:sz w:val="22"/>
                <w:szCs w:val="22"/>
              </w:rPr>
            </w:pPr>
            <w:r>
              <w:rPr>
                <w:rFonts w:asciiTheme="minorHAnsi" w:hAnsiTheme="minorHAnsi" w:cstheme="minorHAnsi"/>
                <w:sz w:val="22"/>
                <w:szCs w:val="22"/>
              </w:rPr>
              <w:t xml:space="preserve">The Social and Community Services sector is one of </w:t>
            </w:r>
            <w:r w:rsidR="002F021B">
              <w:rPr>
                <w:rFonts w:asciiTheme="minorHAnsi" w:hAnsiTheme="minorHAnsi" w:cstheme="minorHAnsi"/>
                <w:sz w:val="22"/>
                <w:szCs w:val="22"/>
              </w:rPr>
              <w:t>New Zealand’s largest employer</w:t>
            </w:r>
            <w:r w:rsidR="00EC3CA4">
              <w:rPr>
                <w:rFonts w:asciiTheme="minorHAnsi" w:hAnsiTheme="minorHAnsi" w:cstheme="minorHAnsi"/>
                <w:sz w:val="22"/>
                <w:szCs w:val="22"/>
              </w:rPr>
              <w:t>s</w:t>
            </w:r>
            <w:r>
              <w:rPr>
                <w:rFonts w:asciiTheme="minorHAnsi" w:hAnsiTheme="minorHAnsi" w:cstheme="minorHAnsi"/>
                <w:sz w:val="22"/>
                <w:szCs w:val="22"/>
              </w:rPr>
              <w:t xml:space="preserve">. </w:t>
            </w:r>
          </w:p>
          <w:p w:rsidR="0075695E" w:rsidRDefault="0075695E" w:rsidP="0069574F">
            <w:pPr>
              <w:rPr>
                <w:rFonts w:asciiTheme="minorHAnsi" w:hAnsiTheme="minorHAnsi" w:cstheme="minorHAnsi"/>
                <w:sz w:val="22"/>
                <w:szCs w:val="22"/>
              </w:rPr>
            </w:pPr>
          </w:p>
          <w:p w:rsidR="007C600C" w:rsidRDefault="0075695E" w:rsidP="0069574F">
            <w:pPr>
              <w:rPr>
                <w:rFonts w:asciiTheme="minorHAnsi" w:hAnsiTheme="minorHAnsi" w:cstheme="minorHAnsi"/>
                <w:sz w:val="22"/>
                <w:szCs w:val="22"/>
              </w:rPr>
            </w:pPr>
            <w:r>
              <w:rPr>
                <w:rFonts w:asciiTheme="minorHAnsi" w:hAnsiTheme="minorHAnsi" w:cstheme="minorHAnsi"/>
                <w:sz w:val="22"/>
                <w:szCs w:val="22"/>
              </w:rPr>
              <w:t xml:space="preserve">Due to the diversity </w:t>
            </w:r>
            <w:r w:rsidR="002F021B">
              <w:rPr>
                <w:rFonts w:asciiTheme="minorHAnsi" w:hAnsiTheme="minorHAnsi" w:cstheme="minorHAnsi"/>
                <w:sz w:val="22"/>
                <w:szCs w:val="22"/>
              </w:rPr>
              <w:t>o</w:t>
            </w:r>
            <w:r w:rsidR="00942775">
              <w:rPr>
                <w:rFonts w:asciiTheme="minorHAnsi" w:hAnsiTheme="minorHAnsi" w:cstheme="minorHAnsi"/>
                <w:sz w:val="22"/>
                <w:szCs w:val="22"/>
              </w:rPr>
              <w:t>f the</w:t>
            </w:r>
            <w:r w:rsidR="002F021B">
              <w:rPr>
                <w:rFonts w:asciiTheme="minorHAnsi" w:hAnsiTheme="minorHAnsi" w:cstheme="minorHAnsi"/>
                <w:sz w:val="22"/>
                <w:szCs w:val="22"/>
              </w:rPr>
              <w:t xml:space="preserve"> industries within the Social and Community Services Pathway, </w:t>
            </w:r>
            <w:r>
              <w:rPr>
                <w:rFonts w:asciiTheme="minorHAnsi" w:hAnsiTheme="minorHAnsi" w:cstheme="minorHAnsi"/>
                <w:sz w:val="22"/>
                <w:szCs w:val="22"/>
              </w:rPr>
              <w:t xml:space="preserve">it is beneficial for a learner to focus on a single </w:t>
            </w:r>
            <w:r w:rsidR="00942775">
              <w:rPr>
                <w:rFonts w:asciiTheme="minorHAnsi" w:hAnsiTheme="minorHAnsi" w:cstheme="minorHAnsi"/>
                <w:sz w:val="22"/>
                <w:szCs w:val="22"/>
              </w:rPr>
              <w:t>sector</w:t>
            </w:r>
            <w:r>
              <w:rPr>
                <w:rFonts w:asciiTheme="minorHAnsi" w:hAnsiTheme="minorHAnsi" w:cstheme="minorHAnsi"/>
                <w:sz w:val="22"/>
                <w:szCs w:val="22"/>
              </w:rPr>
              <w:t xml:space="preserve">, rather than several </w:t>
            </w:r>
            <w:r w:rsidR="00942775">
              <w:rPr>
                <w:rFonts w:asciiTheme="minorHAnsi" w:hAnsiTheme="minorHAnsi" w:cstheme="minorHAnsi"/>
                <w:sz w:val="22"/>
                <w:szCs w:val="22"/>
              </w:rPr>
              <w:t>industries</w:t>
            </w:r>
            <w:r w:rsidR="007C600C">
              <w:rPr>
                <w:rFonts w:asciiTheme="minorHAnsi" w:hAnsiTheme="minorHAnsi" w:cstheme="minorHAnsi"/>
                <w:sz w:val="22"/>
                <w:szCs w:val="22"/>
              </w:rPr>
              <w:t xml:space="preserve"> ie police, early childhood, recreation and sport.</w:t>
            </w:r>
            <w:r>
              <w:rPr>
                <w:rFonts w:asciiTheme="minorHAnsi" w:hAnsiTheme="minorHAnsi" w:cstheme="minorHAnsi"/>
                <w:sz w:val="22"/>
                <w:szCs w:val="22"/>
              </w:rPr>
              <w:t xml:space="preserve">  </w:t>
            </w:r>
          </w:p>
          <w:p w:rsidR="007C600C" w:rsidRDefault="007C600C" w:rsidP="0069574F">
            <w:pPr>
              <w:rPr>
                <w:rFonts w:asciiTheme="minorHAnsi" w:hAnsiTheme="minorHAnsi" w:cstheme="minorHAnsi"/>
                <w:sz w:val="22"/>
                <w:szCs w:val="22"/>
              </w:rPr>
            </w:pPr>
          </w:p>
          <w:p w:rsidR="0075695E" w:rsidRDefault="0075695E" w:rsidP="0069574F">
            <w:pPr>
              <w:rPr>
                <w:rFonts w:asciiTheme="minorHAnsi" w:hAnsiTheme="minorHAnsi" w:cstheme="minorHAnsi"/>
                <w:sz w:val="22"/>
                <w:szCs w:val="22"/>
              </w:rPr>
            </w:pPr>
            <w:r>
              <w:rPr>
                <w:rFonts w:asciiTheme="minorHAnsi" w:hAnsiTheme="minorHAnsi" w:cstheme="minorHAnsi"/>
                <w:sz w:val="22"/>
                <w:szCs w:val="22"/>
              </w:rPr>
              <w:t xml:space="preserve">The </w:t>
            </w:r>
            <w:r w:rsidR="007C600C">
              <w:rPr>
                <w:rFonts w:asciiTheme="minorHAnsi" w:hAnsiTheme="minorHAnsi" w:cstheme="minorHAnsi"/>
                <w:sz w:val="22"/>
                <w:szCs w:val="22"/>
              </w:rPr>
              <w:t xml:space="preserve">sector </w:t>
            </w:r>
            <w:r>
              <w:rPr>
                <w:rFonts w:asciiTheme="minorHAnsi" w:hAnsiTheme="minorHAnsi" w:cstheme="minorHAnsi"/>
                <w:sz w:val="22"/>
                <w:szCs w:val="22"/>
              </w:rPr>
              <w:t>chosen for this particular programme is ‘Understand</w:t>
            </w:r>
            <w:r w:rsidR="006F57C4">
              <w:rPr>
                <w:rFonts w:asciiTheme="minorHAnsi" w:hAnsiTheme="minorHAnsi" w:cstheme="minorHAnsi"/>
                <w:sz w:val="22"/>
                <w:szCs w:val="22"/>
              </w:rPr>
              <w:t xml:space="preserve"> </w:t>
            </w:r>
            <w:r>
              <w:rPr>
                <w:rFonts w:asciiTheme="minorHAnsi" w:hAnsiTheme="minorHAnsi" w:cstheme="minorHAnsi"/>
                <w:sz w:val="22"/>
                <w:szCs w:val="22"/>
              </w:rPr>
              <w:t>the</w:t>
            </w:r>
            <w:r>
              <w:rPr>
                <w:rFonts w:asciiTheme="minorHAnsi" w:hAnsiTheme="minorHAnsi" w:cstheme="minorHAnsi"/>
                <w:b/>
                <w:sz w:val="22"/>
                <w:szCs w:val="22"/>
              </w:rPr>
              <w:t xml:space="preserve"> </w:t>
            </w:r>
            <w:r w:rsidRPr="00F2318F">
              <w:rPr>
                <w:rFonts w:asciiTheme="minorHAnsi" w:hAnsiTheme="minorHAnsi" w:cstheme="minorHAnsi"/>
                <w:sz w:val="22"/>
                <w:szCs w:val="22"/>
              </w:rPr>
              <w:t>health and community support services sector’</w:t>
            </w:r>
            <w:r>
              <w:rPr>
                <w:rFonts w:asciiTheme="minorHAnsi" w:hAnsiTheme="minorHAnsi" w:cstheme="minorHAnsi"/>
                <w:sz w:val="22"/>
                <w:szCs w:val="22"/>
              </w:rPr>
              <w:t xml:space="preserve">. Learners could focus on one or more areas </w:t>
            </w:r>
            <w:r w:rsidR="007C600C">
              <w:rPr>
                <w:rFonts w:asciiTheme="minorHAnsi" w:hAnsiTheme="minorHAnsi" w:cstheme="minorHAnsi"/>
                <w:sz w:val="22"/>
                <w:szCs w:val="22"/>
              </w:rPr>
              <w:t xml:space="preserve">within </w:t>
            </w:r>
            <w:r w:rsidR="001F0D89">
              <w:rPr>
                <w:rFonts w:asciiTheme="minorHAnsi" w:hAnsiTheme="minorHAnsi" w:cstheme="minorHAnsi"/>
                <w:sz w:val="22"/>
                <w:szCs w:val="22"/>
              </w:rPr>
              <w:t xml:space="preserve">this </w:t>
            </w:r>
            <w:r w:rsidR="007C600C">
              <w:rPr>
                <w:rFonts w:asciiTheme="minorHAnsi" w:hAnsiTheme="minorHAnsi" w:cstheme="minorHAnsi"/>
                <w:sz w:val="22"/>
                <w:szCs w:val="22"/>
              </w:rPr>
              <w:t xml:space="preserve">sector such as </w:t>
            </w:r>
            <w:r w:rsidR="003A35A2">
              <w:rPr>
                <w:rFonts w:asciiTheme="minorHAnsi" w:hAnsiTheme="minorHAnsi" w:cstheme="minorHAnsi"/>
                <w:sz w:val="22"/>
                <w:szCs w:val="22"/>
              </w:rPr>
              <w:t xml:space="preserve">aged support, disability, </w:t>
            </w:r>
            <w:r>
              <w:rPr>
                <w:rFonts w:asciiTheme="minorHAnsi" w:hAnsiTheme="minorHAnsi" w:cstheme="minorHAnsi"/>
                <w:sz w:val="22"/>
                <w:szCs w:val="22"/>
              </w:rPr>
              <w:t>health (primary, secondary and public health</w:t>
            </w:r>
            <w:r w:rsidR="003B2B83">
              <w:rPr>
                <w:rFonts w:asciiTheme="minorHAnsi" w:hAnsiTheme="minorHAnsi" w:cstheme="minorHAnsi"/>
                <w:sz w:val="22"/>
                <w:szCs w:val="22"/>
              </w:rPr>
              <w:t>)</w:t>
            </w:r>
            <w:r>
              <w:rPr>
                <w:rFonts w:asciiTheme="minorHAnsi" w:hAnsiTheme="minorHAnsi" w:cstheme="minorHAnsi"/>
                <w:sz w:val="22"/>
                <w:szCs w:val="22"/>
              </w:rPr>
              <w:t xml:space="preserve"> or social services.  Some examples of where the workforce is found include hospitals, residential facilities, homes and communities. </w:t>
            </w:r>
          </w:p>
          <w:p w:rsidR="0075695E" w:rsidRDefault="0075695E" w:rsidP="0069574F">
            <w:pPr>
              <w:rPr>
                <w:rFonts w:asciiTheme="minorHAnsi" w:hAnsiTheme="minorHAnsi" w:cstheme="minorHAnsi"/>
                <w:sz w:val="22"/>
                <w:szCs w:val="22"/>
              </w:rPr>
            </w:pPr>
          </w:p>
          <w:p w:rsidR="004E402A" w:rsidRDefault="004E402A" w:rsidP="004E402A">
            <w:pPr>
              <w:rPr>
                <w:rFonts w:asciiTheme="minorHAnsi" w:hAnsiTheme="minorHAnsi" w:cstheme="minorHAnsi"/>
                <w:sz w:val="22"/>
                <w:szCs w:val="22"/>
              </w:rPr>
            </w:pPr>
            <w:r>
              <w:rPr>
                <w:rFonts w:asciiTheme="minorHAnsi" w:hAnsiTheme="minorHAnsi" w:cstheme="minorHAnsi"/>
                <w:sz w:val="22"/>
                <w:szCs w:val="22"/>
              </w:rPr>
              <w:t xml:space="preserve">Learners should develop understanding through investigating a range of case studies, gather information from government websites ie Ministry of Health, District Health Boards; interview a range of leaders in the health and community service sector,  research key historical sources that provide a ‘high level, big picture’ understanding of New Zealand’s health and community support services sector. </w:t>
            </w:r>
          </w:p>
          <w:p w:rsidR="004E402A" w:rsidRDefault="004E402A" w:rsidP="0069574F">
            <w:pPr>
              <w:rPr>
                <w:rFonts w:asciiTheme="minorHAnsi" w:hAnsiTheme="minorHAnsi" w:cstheme="minorHAnsi"/>
                <w:sz w:val="22"/>
                <w:szCs w:val="22"/>
              </w:rPr>
            </w:pPr>
          </w:p>
          <w:p w:rsidR="0075695E" w:rsidRPr="00C10315" w:rsidRDefault="0075695E" w:rsidP="0069574F">
            <w:pPr>
              <w:rPr>
                <w:rFonts w:asciiTheme="minorHAnsi" w:hAnsiTheme="minorHAnsi" w:cstheme="minorBidi"/>
              </w:rPr>
            </w:pPr>
            <w:r>
              <w:rPr>
                <w:rFonts w:asciiTheme="minorHAnsi" w:hAnsiTheme="minorHAnsi" w:cstheme="minorHAnsi"/>
                <w:sz w:val="22"/>
                <w:szCs w:val="22"/>
              </w:rPr>
              <w:t>The skills and knowledge gained by focussing on the health and co</w:t>
            </w:r>
            <w:r w:rsidR="001F0D89">
              <w:rPr>
                <w:rFonts w:asciiTheme="minorHAnsi" w:hAnsiTheme="minorHAnsi" w:cstheme="minorHAnsi"/>
                <w:sz w:val="22"/>
                <w:szCs w:val="22"/>
              </w:rPr>
              <w:t>mmunity support services sector</w:t>
            </w:r>
            <w:r>
              <w:rPr>
                <w:rFonts w:asciiTheme="minorHAnsi" w:hAnsiTheme="minorHAnsi" w:cstheme="minorHAnsi"/>
                <w:sz w:val="22"/>
                <w:szCs w:val="22"/>
              </w:rPr>
              <w:t xml:space="preserve"> will provide a learner with core skills and experience that can be transferred to another sector within the wider Social and Community Services Industries.  </w:t>
            </w:r>
          </w:p>
        </w:tc>
        <w:tc>
          <w:tcPr>
            <w:tcW w:w="4961" w:type="dxa"/>
            <w:gridSpan w:val="2"/>
          </w:tcPr>
          <w:p w:rsidR="0075695E" w:rsidRDefault="0075695E" w:rsidP="0069574F">
            <w:pPr>
              <w:rPr>
                <w:rFonts w:asciiTheme="minorHAnsi" w:hAnsiTheme="minorHAnsi" w:cstheme="minorBidi"/>
                <w:b/>
              </w:rPr>
            </w:pPr>
            <w:r>
              <w:rPr>
                <w:rFonts w:asciiTheme="minorHAnsi" w:hAnsiTheme="minorHAnsi" w:cstheme="minorBidi"/>
                <w:b/>
              </w:rPr>
              <w:t>Learning area /</w:t>
            </w:r>
            <w:r w:rsidRPr="00AB5B6E">
              <w:rPr>
                <w:rFonts w:asciiTheme="minorHAnsi" w:hAnsiTheme="minorHAnsi" w:cstheme="minorBidi"/>
                <w:b/>
              </w:rPr>
              <w:t xml:space="preserve">subject contributions. </w:t>
            </w:r>
          </w:p>
          <w:p w:rsidR="0075695E" w:rsidRDefault="0075695E" w:rsidP="0069574F">
            <w:pPr>
              <w:rPr>
                <w:rFonts w:asciiTheme="minorHAnsi" w:hAnsiTheme="minorHAnsi" w:cstheme="minorBidi"/>
                <w:b/>
              </w:rPr>
            </w:pPr>
          </w:p>
          <w:p w:rsidR="00CA1EE3" w:rsidRPr="00512542" w:rsidRDefault="00CA1EE3" w:rsidP="0069574F">
            <w:pPr>
              <w:rPr>
                <w:rFonts w:asciiTheme="minorHAnsi" w:hAnsiTheme="minorHAnsi" w:cstheme="minorBidi"/>
                <w:b/>
              </w:rPr>
            </w:pPr>
          </w:p>
          <w:p w:rsidR="0075695E" w:rsidRPr="00CA1EE3" w:rsidRDefault="00F85094" w:rsidP="0069574F">
            <w:pPr>
              <w:rPr>
                <w:rFonts w:asciiTheme="minorHAnsi" w:hAnsiTheme="minorHAnsi" w:cstheme="minorHAnsi"/>
                <w:sz w:val="22"/>
                <w:szCs w:val="20"/>
              </w:rPr>
            </w:pPr>
            <w:r w:rsidRPr="00CA1EE3">
              <w:rPr>
                <w:rFonts w:asciiTheme="minorHAnsi" w:hAnsiTheme="minorHAnsi" w:cstheme="minorHAnsi"/>
                <w:sz w:val="22"/>
                <w:szCs w:val="20"/>
              </w:rPr>
              <w:t xml:space="preserve">The relationship of this Programme to Level </w:t>
            </w:r>
            <w:r w:rsidR="00CB7655">
              <w:rPr>
                <w:rFonts w:asciiTheme="minorHAnsi" w:hAnsiTheme="minorHAnsi" w:cstheme="minorHAnsi"/>
                <w:sz w:val="22"/>
                <w:szCs w:val="20"/>
              </w:rPr>
              <w:t xml:space="preserve"> </w:t>
            </w:r>
            <w:r w:rsidRPr="00CA1EE3">
              <w:rPr>
                <w:rFonts w:asciiTheme="minorHAnsi" w:hAnsiTheme="minorHAnsi" w:cstheme="minorHAnsi"/>
                <w:sz w:val="22"/>
                <w:szCs w:val="20"/>
              </w:rPr>
              <w:t>7 of the NZ Curriculum, including the relationship with ideas from within English, health and physical education, learning languages, mathematics and statistics, science, social sciences form the educational basis for this Programme.</w:t>
            </w:r>
          </w:p>
          <w:p w:rsidR="0075695E" w:rsidRPr="00CA1EE3" w:rsidRDefault="0075695E" w:rsidP="0069574F">
            <w:pPr>
              <w:rPr>
                <w:rFonts w:ascii="Calibri" w:hAnsi="Calibri"/>
                <w:sz w:val="28"/>
              </w:rPr>
            </w:pPr>
          </w:p>
          <w:p w:rsidR="0075695E" w:rsidRPr="00CA1EE3" w:rsidRDefault="0075695E" w:rsidP="0069574F">
            <w:pPr>
              <w:rPr>
                <w:rFonts w:asciiTheme="minorHAnsi" w:hAnsiTheme="minorHAnsi" w:cstheme="minorHAnsi"/>
                <w:sz w:val="22"/>
                <w:szCs w:val="20"/>
              </w:rPr>
            </w:pPr>
            <w:r w:rsidRPr="00CA1EE3">
              <w:rPr>
                <w:rFonts w:asciiTheme="minorHAnsi" w:hAnsiTheme="minorHAnsi" w:cstheme="minorHAnsi"/>
                <w:sz w:val="22"/>
                <w:szCs w:val="20"/>
              </w:rPr>
              <w:t>NZ Curriculum informs the foundational learning needed for this Programme and establishes the relationship to the Key Competencies and literacy-numeracy requirements.</w:t>
            </w:r>
          </w:p>
          <w:p w:rsidR="0075695E" w:rsidRPr="00CA1EE3" w:rsidRDefault="0075695E" w:rsidP="0069574F">
            <w:pPr>
              <w:rPr>
                <w:rFonts w:asciiTheme="minorHAnsi" w:hAnsiTheme="minorHAnsi" w:cstheme="minorHAnsi"/>
                <w:sz w:val="22"/>
                <w:szCs w:val="20"/>
              </w:rPr>
            </w:pPr>
          </w:p>
          <w:p w:rsidR="0075695E" w:rsidRDefault="0075695E" w:rsidP="0069574F">
            <w:r w:rsidRPr="00CA1EE3">
              <w:rPr>
                <w:rFonts w:asciiTheme="minorHAnsi" w:hAnsiTheme="minorHAnsi" w:cstheme="minorHAnsi"/>
                <w:sz w:val="22"/>
                <w:szCs w:val="20"/>
              </w:rPr>
              <w:t>The Assessment component of this Programme draws on both NZ Curriculum-linked and Industry-linked assessment standards, which provide for the broad evaluation of the workplace-school continuum which this context represents</w:t>
            </w:r>
          </w:p>
        </w:tc>
        <w:tc>
          <w:tcPr>
            <w:tcW w:w="3119" w:type="dxa"/>
          </w:tcPr>
          <w:p w:rsidR="0075695E" w:rsidRPr="00A22F26" w:rsidRDefault="0075695E" w:rsidP="0069574F">
            <w:pPr>
              <w:rPr>
                <w:rFonts w:asciiTheme="minorHAnsi" w:hAnsiTheme="minorHAnsi" w:cstheme="minorHAnsi"/>
                <w:szCs w:val="22"/>
              </w:rPr>
            </w:pPr>
            <w:r>
              <w:rPr>
                <w:rFonts w:asciiTheme="minorHAnsi" w:hAnsiTheme="minorHAnsi" w:cstheme="minorHAnsi"/>
                <w:b/>
                <w:szCs w:val="22"/>
              </w:rPr>
              <w:t>Develop these with a practical/applied focus</w:t>
            </w:r>
          </w:p>
          <w:p w:rsidR="0075695E" w:rsidRPr="00A22F26" w:rsidRDefault="0075695E" w:rsidP="0069574F">
            <w:pPr>
              <w:rPr>
                <w:rFonts w:asciiTheme="minorHAnsi" w:hAnsiTheme="minorHAnsi" w:cstheme="minorBidi"/>
                <w:b/>
                <w:sz w:val="22"/>
              </w:rPr>
            </w:pPr>
          </w:p>
          <w:p w:rsidR="0075695E" w:rsidRPr="00CA1EE3" w:rsidRDefault="0075695E" w:rsidP="0069574F">
            <w:pPr>
              <w:rPr>
                <w:rFonts w:asciiTheme="minorHAnsi" w:hAnsiTheme="minorHAnsi" w:cstheme="minorHAnsi"/>
                <w:sz w:val="22"/>
                <w:szCs w:val="20"/>
              </w:rPr>
            </w:pPr>
            <w:r w:rsidRPr="00CA1EE3">
              <w:rPr>
                <w:rFonts w:asciiTheme="minorHAnsi" w:hAnsiTheme="minorHAnsi" w:cstheme="minorHAnsi"/>
                <w:sz w:val="22"/>
                <w:szCs w:val="20"/>
              </w:rPr>
              <w:t xml:space="preserve">Embedded graduate capabilities reflect values and behaviours that are identified by the sector as being desirable. These underpin the learning outcomes of Recommended and Sector-Related standards in the </w:t>
            </w:r>
            <w:r w:rsidR="00DF63AE" w:rsidRPr="00CA1EE3">
              <w:rPr>
                <w:rFonts w:asciiTheme="minorHAnsi" w:hAnsiTheme="minorHAnsi" w:cstheme="minorHAnsi"/>
                <w:sz w:val="22"/>
                <w:szCs w:val="20"/>
              </w:rPr>
              <w:t>Social and Community Services</w:t>
            </w:r>
            <w:r w:rsidRPr="00CA1EE3">
              <w:rPr>
                <w:rFonts w:asciiTheme="minorHAnsi" w:hAnsiTheme="minorHAnsi" w:cstheme="minorHAnsi"/>
                <w:sz w:val="22"/>
                <w:szCs w:val="20"/>
              </w:rPr>
              <w:t xml:space="preserve"> Pathway.</w:t>
            </w:r>
          </w:p>
          <w:p w:rsidR="0075695E" w:rsidRPr="00CA1EE3" w:rsidRDefault="0075695E" w:rsidP="0069574F">
            <w:pPr>
              <w:rPr>
                <w:rFonts w:asciiTheme="minorHAnsi" w:hAnsiTheme="minorHAnsi" w:cstheme="minorHAnsi"/>
                <w:sz w:val="22"/>
                <w:szCs w:val="20"/>
              </w:rPr>
            </w:pPr>
          </w:p>
          <w:p w:rsidR="0075695E" w:rsidRPr="00CA1EE3" w:rsidRDefault="0075695E" w:rsidP="0069574F">
            <w:pPr>
              <w:rPr>
                <w:rFonts w:asciiTheme="minorHAnsi" w:hAnsiTheme="minorHAnsi" w:cstheme="minorHAnsi"/>
                <w:sz w:val="22"/>
                <w:szCs w:val="20"/>
              </w:rPr>
            </w:pPr>
            <w:r w:rsidRPr="00CA1EE3">
              <w:rPr>
                <w:rFonts w:asciiTheme="minorHAnsi" w:hAnsiTheme="minorHAnsi" w:cstheme="minorHAnsi"/>
                <w:sz w:val="22"/>
                <w:szCs w:val="20"/>
              </w:rPr>
              <w:t>Embedded graduate capabilities, which include the Key Competencies of the NZ Curriculum, reflect</w:t>
            </w:r>
          </w:p>
          <w:p w:rsidR="0075695E" w:rsidRPr="00CA1EE3" w:rsidRDefault="0075695E" w:rsidP="0069574F">
            <w:pPr>
              <w:rPr>
                <w:rFonts w:asciiTheme="minorHAnsi" w:hAnsiTheme="minorHAnsi" w:cstheme="minorHAnsi"/>
                <w:sz w:val="22"/>
                <w:szCs w:val="20"/>
              </w:rPr>
            </w:pPr>
            <w:r w:rsidRPr="00CA1EE3">
              <w:rPr>
                <w:rFonts w:asciiTheme="minorHAnsi" w:hAnsiTheme="minorHAnsi" w:cstheme="minorHAnsi"/>
                <w:sz w:val="22"/>
                <w:szCs w:val="20"/>
              </w:rPr>
              <w:t xml:space="preserve">the existing and future qualities demonstrated by the learner and provide the foundation for the various measures referred to as- </w:t>
            </w:r>
            <w:r w:rsidRPr="00CA1EE3">
              <w:rPr>
                <w:rFonts w:asciiTheme="minorHAnsi" w:hAnsiTheme="minorHAnsi" w:cstheme="minorHAnsi"/>
                <w:sz w:val="22"/>
                <w:szCs w:val="20"/>
              </w:rPr>
              <w:br/>
            </w:r>
            <w:r w:rsidRPr="00CA1EE3">
              <w:rPr>
                <w:rFonts w:asciiTheme="minorHAnsi" w:hAnsiTheme="minorHAnsi" w:cstheme="minorHAnsi"/>
                <w:sz w:val="22"/>
                <w:szCs w:val="20"/>
              </w:rPr>
              <w:br/>
            </w:r>
            <w:r w:rsidRPr="00CA1EE3">
              <w:rPr>
                <w:rFonts w:asciiTheme="minorHAnsi" w:hAnsiTheme="minorHAnsi" w:cstheme="minorHAnsi"/>
                <w:b/>
                <w:sz w:val="22"/>
                <w:szCs w:val="20"/>
              </w:rPr>
              <w:t>‘employability skills’</w:t>
            </w:r>
          </w:p>
          <w:p w:rsidR="0075695E" w:rsidRPr="00CA1EE3" w:rsidRDefault="0075695E" w:rsidP="0069574F">
            <w:pPr>
              <w:rPr>
                <w:rFonts w:asciiTheme="minorHAnsi" w:hAnsiTheme="minorHAnsi" w:cstheme="minorHAnsi"/>
                <w:sz w:val="22"/>
                <w:szCs w:val="20"/>
              </w:rPr>
            </w:pPr>
            <w:r w:rsidRPr="00CA1EE3">
              <w:rPr>
                <w:rFonts w:asciiTheme="minorHAnsi" w:hAnsiTheme="minorHAnsi" w:cstheme="minorHAnsi"/>
                <w:sz w:val="22"/>
                <w:szCs w:val="20"/>
              </w:rPr>
              <w:t>(personal behaviours);</w:t>
            </w:r>
            <w:r w:rsidRPr="00CA1EE3">
              <w:rPr>
                <w:rFonts w:asciiTheme="minorHAnsi" w:hAnsiTheme="minorHAnsi" w:cstheme="minorHAnsi"/>
                <w:sz w:val="22"/>
                <w:szCs w:val="20"/>
              </w:rPr>
              <w:br/>
            </w:r>
            <w:r w:rsidRPr="00CA1EE3">
              <w:rPr>
                <w:rFonts w:asciiTheme="minorHAnsi" w:hAnsiTheme="minorHAnsi" w:cstheme="minorHAnsi"/>
                <w:sz w:val="22"/>
                <w:szCs w:val="20"/>
              </w:rPr>
              <w:br/>
            </w:r>
            <w:r w:rsidRPr="00CA1EE3">
              <w:rPr>
                <w:rFonts w:asciiTheme="minorHAnsi" w:hAnsiTheme="minorHAnsi" w:cstheme="minorHAnsi"/>
                <w:b/>
                <w:sz w:val="22"/>
                <w:szCs w:val="20"/>
              </w:rPr>
              <w:t>‘work-ready skills’</w:t>
            </w:r>
            <w:r w:rsidRPr="00CA1EE3">
              <w:rPr>
                <w:rFonts w:asciiTheme="minorHAnsi" w:hAnsiTheme="minorHAnsi" w:cstheme="minorHAnsi"/>
                <w:sz w:val="22"/>
                <w:szCs w:val="20"/>
              </w:rPr>
              <w:br/>
              <w:t>(related to specific broad competencies);</w:t>
            </w:r>
          </w:p>
          <w:p w:rsidR="0075695E" w:rsidRPr="00CA1EE3" w:rsidRDefault="0075695E" w:rsidP="0069574F">
            <w:pPr>
              <w:rPr>
                <w:rFonts w:asciiTheme="minorHAnsi" w:hAnsiTheme="minorHAnsi" w:cstheme="minorHAnsi"/>
                <w:sz w:val="22"/>
                <w:szCs w:val="20"/>
              </w:rPr>
            </w:pPr>
          </w:p>
          <w:p w:rsidR="0075695E" w:rsidRPr="00CA1EE3" w:rsidRDefault="0075695E" w:rsidP="0069574F">
            <w:pPr>
              <w:rPr>
                <w:b/>
                <w:i/>
                <w:sz w:val="28"/>
              </w:rPr>
            </w:pPr>
            <w:r w:rsidRPr="00CA1EE3">
              <w:rPr>
                <w:rFonts w:asciiTheme="minorHAnsi" w:hAnsiTheme="minorHAnsi" w:cstheme="minorHAnsi"/>
                <w:b/>
                <w:sz w:val="22"/>
                <w:szCs w:val="20"/>
              </w:rPr>
              <w:t>‘</w:t>
            </w:r>
            <w:r w:rsidR="00F85094" w:rsidRPr="00CA1EE3">
              <w:rPr>
                <w:rFonts w:asciiTheme="minorHAnsi" w:hAnsiTheme="minorHAnsi" w:cstheme="minorHAnsi"/>
                <w:b/>
                <w:sz w:val="22"/>
                <w:szCs w:val="20"/>
              </w:rPr>
              <w:t>Specialist</w:t>
            </w:r>
            <w:r w:rsidRPr="00CA1EE3">
              <w:rPr>
                <w:rFonts w:asciiTheme="minorHAnsi" w:hAnsiTheme="minorHAnsi" w:cstheme="minorHAnsi"/>
                <w:b/>
                <w:sz w:val="22"/>
                <w:szCs w:val="20"/>
              </w:rPr>
              <w:t xml:space="preserve"> </w:t>
            </w:r>
            <w:r w:rsidR="00F85094" w:rsidRPr="00CA1EE3">
              <w:rPr>
                <w:rFonts w:asciiTheme="minorHAnsi" w:hAnsiTheme="minorHAnsi" w:cstheme="minorHAnsi"/>
                <w:b/>
                <w:sz w:val="22"/>
                <w:szCs w:val="20"/>
              </w:rPr>
              <w:t xml:space="preserve">skills’ </w:t>
            </w:r>
            <w:r w:rsidRPr="00CA1EE3">
              <w:rPr>
                <w:rFonts w:asciiTheme="minorHAnsi" w:hAnsiTheme="minorHAnsi" w:cstheme="minorHAnsi"/>
                <w:b/>
                <w:sz w:val="22"/>
                <w:szCs w:val="20"/>
              </w:rPr>
              <w:br/>
            </w:r>
            <w:r w:rsidRPr="00CA1EE3">
              <w:rPr>
                <w:rFonts w:asciiTheme="minorHAnsi" w:hAnsiTheme="minorHAnsi" w:cstheme="minorHAnsi"/>
                <w:sz w:val="22"/>
                <w:szCs w:val="20"/>
              </w:rPr>
              <w:t>(related to a specific sector or workplace).</w:t>
            </w:r>
            <w:r w:rsidRPr="00CA1EE3">
              <w:rPr>
                <w:b/>
                <w:i/>
                <w:sz w:val="28"/>
              </w:rPr>
              <w:t xml:space="preserve"> </w:t>
            </w:r>
          </w:p>
          <w:p w:rsidR="0075695E" w:rsidRDefault="0075695E" w:rsidP="00051F61"/>
        </w:tc>
        <w:tc>
          <w:tcPr>
            <w:tcW w:w="3402" w:type="dxa"/>
          </w:tcPr>
          <w:p w:rsidR="0075695E" w:rsidRDefault="0075695E" w:rsidP="0069574F">
            <w:pPr>
              <w:rPr>
                <w:rFonts w:asciiTheme="minorHAnsi" w:hAnsiTheme="minorHAnsi" w:cstheme="minorBidi"/>
                <w:b/>
              </w:rPr>
            </w:pPr>
            <w:r w:rsidRPr="00AB5B6E">
              <w:rPr>
                <w:rFonts w:asciiTheme="minorHAnsi" w:hAnsiTheme="minorHAnsi" w:cstheme="minorBidi"/>
                <w:b/>
              </w:rPr>
              <w:t>Collaboration between tertiary</w:t>
            </w:r>
            <w:r>
              <w:rPr>
                <w:rFonts w:asciiTheme="minorHAnsi" w:hAnsiTheme="minorHAnsi" w:cstheme="minorBidi"/>
                <w:b/>
              </w:rPr>
              <w:t xml:space="preserve"> and</w:t>
            </w:r>
            <w:r w:rsidRPr="00AB5B6E">
              <w:rPr>
                <w:rFonts w:asciiTheme="minorHAnsi" w:hAnsiTheme="minorHAnsi" w:cstheme="minorBidi"/>
                <w:b/>
              </w:rPr>
              <w:t xml:space="preserve"> secondary </w:t>
            </w:r>
            <w:r>
              <w:rPr>
                <w:rFonts w:asciiTheme="minorHAnsi" w:hAnsiTheme="minorHAnsi" w:cstheme="minorBidi"/>
                <w:b/>
              </w:rPr>
              <w:t xml:space="preserve">educational providers, </w:t>
            </w:r>
            <w:r w:rsidRPr="00AB5B6E">
              <w:rPr>
                <w:rFonts w:asciiTheme="minorHAnsi" w:hAnsiTheme="minorHAnsi" w:cstheme="minorBidi"/>
                <w:b/>
              </w:rPr>
              <w:t xml:space="preserve">and </w:t>
            </w:r>
            <w:r>
              <w:rPr>
                <w:rFonts w:asciiTheme="minorHAnsi" w:hAnsiTheme="minorHAnsi" w:cstheme="minorBidi"/>
                <w:b/>
              </w:rPr>
              <w:t xml:space="preserve">with </w:t>
            </w:r>
            <w:r w:rsidRPr="00AB5B6E">
              <w:rPr>
                <w:rFonts w:asciiTheme="minorHAnsi" w:hAnsiTheme="minorHAnsi" w:cstheme="minorBidi"/>
                <w:b/>
              </w:rPr>
              <w:t>industry/business</w:t>
            </w:r>
            <w:r>
              <w:rPr>
                <w:rFonts w:asciiTheme="minorHAnsi" w:hAnsiTheme="minorHAnsi" w:cstheme="minorBidi"/>
                <w:b/>
              </w:rPr>
              <w:t xml:space="preserve"> </w:t>
            </w:r>
          </w:p>
          <w:p w:rsidR="0075695E" w:rsidRPr="00A22F26" w:rsidRDefault="0075695E" w:rsidP="0069574F">
            <w:pPr>
              <w:rPr>
                <w:rFonts w:asciiTheme="minorHAnsi" w:hAnsiTheme="minorHAnsi" w:cstheme="minorBidi"/>
                <w:i/>
                <w:sz w:val="22"/>
                <w:szCs w:val="20"/>
              </w:rPr>
            </w:pPr>
          </w:p>
          <w:p w:rsidR="0075695E" w:rsidRPr="00FC6936" w:rsidRDefault="0075695E" w:rsidP="0069574F">
            <w:pPr>
              <w:rPr>
                <w:rFonts w:asciiTheme="minorHAnsi" w:hAnsiTheme="minorHAnsi" w:cstheme="minorBidi"/>
                <w:sz w:val="20"/>
                <w:szCs w:val="20"/>
              </w:rPr>
            </w:pPr>
            <w:r w:rsidRPr="00FC6936">
              <w:rPr>
                <w:rFonts w:asciiTheme="minorHAnsi" w:hAnsiTheme="minorHAnsi" w:cstheme="minorBidi"/>
                <w:sz w:val="20"/>
                <w:szCs w:val="20"/>
              </w:rPr>
              <w:t>Use flexible funding such as Gateway and STAR.</w:t>
            </w:r>
          </w:p>
          <w:p w:rsidR="0075695E" w:rsidRPr="00FC6936" w:rsidRDefault="0075695E" w:rsidP="0069574F">
            <w:pPr>
              <w:rPr>
                <w:rFonts w:asciiTheme="minorHAnsi" w:hAnsiTheme="minorHAnsi" w:cstheme="minorBidi"/>
                <w:sz w:val="20"/>
                <w:szCs w:val="20"/>
              </w:rPr>
            </w:pPr>
          </w:p>
          <w:p w:rsidR="0075695E" w:rsidRPr="00FC6936" w:rsidRDefault="0075695E" w:rsidP="0069574F">
            <w:pPr>
              <w:rPr>
                <w:rFonts w:asciiTheme="minorHAnsi" w:hAnsiTheme="minorHAnsi" w:cstheme="minorBidi"/>
                <w:sz w:val="20"/>
                <w:szCs w:val="20"/>
              </w:rPr>
            </w:pPr>
            <w:r w:rsidRPr="00FC6936">
              <w:rPr>
                <w:rFonts w:asciiTheme="minorHAnsi" w:hAnsiTheme="minorHAnsi" w:cstheme="minorBidi"/>
                <w:sz w:val="20"/>
                <w:szCs w:val="20"/>
              </w:rPr>
              <w:t>Use shared funding arrangements between schools and tertiary providers.</w:t>
            </w:r>
          </w:p>
          <w:p w:rsidR="0075695E" w:rsidRDefault="0075695E" w:rsidP="0069574F">
            <w:pPr>
              <w:rPr>
                <w:rFonts w:asciiTheme="minorHAnsi" w:hAnsiTheme="minorHAnsi" w:cstheme="minorBidi"/>
                <w:sz w:val="20"/>
                <w:szCs w:val="20"/>
              </w:rPr>
            </w:pPr>
          </w:p>
          <w:p w:rsidR="0075695E" w:rsidRPr="00BF494D" w:rsidRDefault="0075695E" w:rsidP="0069574F">
            <w:pPr>
              <w:rPr>
                <w:rFonts w:asciiTheme="minorHAnsi" w:hAnsiTheme="minorHAnsi" w:cstheme="minorBidi"/>
                <w:sz w:val="20"/>
                <w:szCs w:val="20"/>
              </w:rPr>
            </w:pPr>
            <w:r w:rsidRPr="00BF494D">
              <w:rPr>
                <w:rFonts w:asciiTheme="minorHAnsi" w:hAnsiTheme="minorHAnsi" w:cstheme="minorBidi"/>
                <w:sz w:val="20"/>
                <w:szCs w:val="20"/>
              </w:rPr>
              <w:t>Employ a selection of delivery arrangements that reflect an authentic industry connection</w:t>
            </w:r>
            <w:r>
              <w:rPr>
                <w:rFonts w:asciiTheme="minorHAnsi" w:hAnsiTheme="minorHAnsi" w:cstheme="minorBidi"/>
                <w:sz w:val="20"/>
                <w:szCs w:val="20"/>
              </w:rPr>
              <w:t>.</w:t>
            </w:r>
          </w:p>
          <w:p w:rsidR="0075695E" w:rsidRPr="00FC6936" w:rsidRDefault="0075695E" w:rsidP="0069574F">
            <w:pPr>
              <w:rPr>
                <w:rFonts w:asciiTheme="minorHAnsi" w:hAnsiTheme="minorHAnsi" w:cstheme="minorBidi"/>
                <w:sz w:val="20"/>
                <w:szCs w:val="20"/>
              </w:rPr>
            </w:pPr>
          </w:p>
          <w:p w:rsidR="0075695E" w:rsidRPr="00FC6936" w:rsidRDefault="0075695E" w:rsidP="0069574F">
            <w:pPr>
              <w:rPr>
                <w:rFonts w:asciiTheme="minorHAnsi" w:hAnsiTheme="minorHAnsi" w:cstheme="minorBidi"/>
              </w:rPr>
            </w:pPr>
            <w:r w:rsidRPr="00FC6936">
              <w:rPr>
                <w:rFonts w:asciiTheme="minorHAnsi" w:hAnsiTheme="minorHAnsi" w:cstheme="minorBidi"/>
                <w:sz w:val="20"/>
                <w:szCs w:val="20"/>
              </w:rPr>
              <w:t>Tap into the willingness of industry to engage with the community through mentoring,</w:t>
            </w:r>
            <w:r w:rsidRPr="00CD5E7E">
              <w:rPr>
                <w:rFonts w:asciiTheme="minorHAnsi" w:hAnsiTheme="minorHAnsi" w:cstheme="minorHAnsi"/>
                <w:color w:val="C00000"/>
                <w:sz w:val="22"/>
                <w:szCs w:val="22"/>
              </w:rPr>
              <w:t xml:space="preserve"> </w:t>
            </w:r>
            <w:r>
              <w:rPr>
                <w:rFonts w:asciiTheme="minorHAnsi" w:hAnsiTheme="minorHAnsi" w:cstheme="minorBidi"/>
                <w:sz w:val="20"/>
                <w:szCs w:val="20"/>
              </w:rPr>
              <w:t xml:space="preserve">Youth Guarantee Networks and </w:t>
            </w:r>
            <w:r w:rsidRPr="00BF494D">
              <w:rPr>
                <w:rFonts w:asciiTheme="minorHAnsi" w:hAnsiTheme="minorHAnsi" w:cstheme="minorBidi"/>
                <w:sz w:val="20"/>
                <w:szCs w:val="20"/>
              </w:rPr>
              <w:t>Gateway</w:t>
            </w:r>
            <w:r>
              <w:rPr>
                <w:rFonts w:asciiTheme="minorHAnsi" w:hAnsiTheme="minorHAnsi" w:cstheme="minorBidi"/>
                <w:sz w:val="20"/>
                <w:szCs w:val="20"/>
              </w:rPr>
              <w:t xml:space="preserve">. </w:t>
            </w:r>
            <w:r w:rsidRPr="00D23683">
              <w:rPr>
                <w:rFonts w:asciiTheme="minorHAnsi" w:hAnsiTheme="minorHAnsi" w:cstheme="minorBidi"/>
                <w:sz w:val="20"/>
                <w:szCs w:val="20"/>
              </w:rPr>
              <w:t>Also</w:t>
            </w:r>
            <w:r>
              <w:rPr>
                <w:rFonts w:asciiTheme="minorHAnsi" w:hAnsiTheme="minorHAnsi" w:cstheme="minorBidi"/>
                <w:sz w:val="20"/>
                <w:szCs w:val="20"/>
              </w:rPr>
              <w:t xml:space="preserve"> utilise industry presentations such as Just the Job etc.</w:t>
            </w:r>
            <w:r w:rsidRPr="00D23683">
              <w:rPr>
                <w:rFonts w:asciiTheme="minorHAnsi" w:hAnsiTheme="minorHAnsi" w:cstheme="minorBidi"/>
                <w:sz w:val="20"/>
                <w:szCs w:val="20"/>
              </w:rPr>
              <w:t xml:space="preserve"> </w:t>
            </w:r>
          </w:p>
          <w:p w:rsidR="0075695E" w:rsidRPr="00FC6936" w:rsidRDefault="0075695E" w:rsidP="0069574F">
            <w:pPr>
              <w:rPr>
                <w:rFonts w:asciiTheme="minorHAnsi" w:hAnsiTheme="minorHAnsi" w:cstheme="minorBidi"/>
              </w:rPr>
            </w:pPr>
          </w:p>
          <w:p w:rsidR="0075695E" w:rsidRPr="00CA1EE3" w:rsidRDefault="0075695E" w:rsidP="0069574F">
            <w:pPr>
              <w:rPr>
                <w:rFonts w:asciiTheme="minorHAnsi" w:hAnsiTheme="minorHAnsi" w:cstheme="minorBidi"/>
                <w:sz w:val="20"/>
                <w:szCs w:val="20"/>
              </w:rPr>
            </w:pPr>
            <w:r w:rsidRPr="00CA1EE3">
              <w:rPr>
                <w:rFonts w:asciiTheme="minorHAnsi" w:hAnsiTheme="minorHAnsi" w:cstheme="minorBidi"/>
                <w:sz w:val="20"/>
                <w:szCs w:val="20"/>
              </w:rPr>
              <w:t>Utilise facilities and tutelage opportunities in learning environments such as special</w:t>
            </w:r>
            <w:r w:rsidR="00CA1EE3" w:rsidRPr="00CA1EE3">
              <w:rPr>
                <w:rFonts w:asciiTheme="minorHAnsi" w:hAnsiTheme="minorHAnsi" w:cstheme="minorBidi"/>
                <w:sz w:val="20"/>
                <w:szCs w:val="20"/>
              </w:rPr>
              <w:t>ist departments within a school or tertiary provider</w:t>
            </w:r>
            <w:r w:rsidR="0027367D">
              <w:rPr>
                <w:rFonts w:asciiTheme="minorHAnsi" w:hAnsiTheme="minorHAnsi" w:cstheme="minorBidi"/>
                <w:sz w:val="20"/>
                <w:szCs w:val="20"/>
              </w:rPr>
              <w:t>.</w:t>
            </w:r>
          </w:p>
          <w:p w:rsidR="00CA1EE3" w:rsidRPr="00CA1EE3" w:rsidRDefault="00CA1EE3" w:rsidP="0069574F">
            <w:pPr>
              <w:rPr>
                <w:rFonts w:asciiTheme="minorHAnsi" w:hAnsiTheme="minorHAnsi" w:cstheme="minorBidi"/>
                <w:sz w:val="20"/>
                <w:szCs w:val="20"/>
              </w:rPr>
            </w:pPr>
          </w:p>
          <w:p w:rsidR="0075695E" w:rsidRPr="00CA1EE3" w:rsidRDefault="0075695E" w:rsidP="0069574F">
            <w:pPr>
              <w:rPr>
                <w:rFonts w:asciiTheme="minorHAnsi" w:hAnsiTheme="minorHAnsi" w:cstheme="minorBidi"/>
                <w:sz w:val="20"/>
                <w:szCs w:val="20"/>
              </w:rPr>
            </w:pPr>
            <w:r w:rsidRPr="00CA1EE3">
              <w:rPr>
                <w:rFonts w:asciiTheme="minorHAnsi" w:hAnsiTheme="minorHAnsi" w:cstheme="minorBidi"/>
                <w:sz w:val="20"/>
                <w:szCs w:val="20"/>
              </w:rPr>
              <w:t>Select the best approach to contextual learning:</w:t>
            </w:r>
          </w:p>
          <w:p w:rsidR="0075695E" w:rsidRPr="00CA1EE3" w:rsidRDefault="0075695E" w:rsidP="0069574F">
            <w:pPr>
              <w:rPr>
                <w:rFonts w:asciiTheme="minorHAnsi" w:hAnsiTheme="minorHAnsi" w:cstheme="minorBidi"/>
                <w:sz w:val="20"/>
                <w:szCs w:val="20"/>
              </w:rPr>
            </w:pPr>
          </w:p>
          <w:p w:rsidR="0075695E" w:rsidRPr="00CA1EE3" w:rsidRDefault="0075695E" w:rsidP="0069574F">
            <w:pPr>
              <w:rPr>
                <w:rFonts w:asciiTheme="minorHAnsi" w:hAnsiTheme="minorHAnsi" w:cstheme="minorBidi"/>
                <w:b/>
                <w:sz w:val="20"/>
                <w:szCs w:val="20"/>
              </w:rPr>
            </w:pPr>
            <w:r w:rsidRPr="00CA1EE3">
              <w:rPr>
                <w:rFonts w:asciiTheme="minorHAnsi" w:hAnsiTheme="minorHAnsi" w:cstheme="minorBidi"/>
                <w:b/>
                <w:sz w:val="20"/>
                <w:szCs w:val="20"/>
              </w:rPr>
              <w:t>Industry -linked</w:t>
            </w:r>
          </w:p>
          <w:p w:rsidR="0075695E" w:rsidRPr="00CA1EE3" w:rsidRDefault="0075695E" w:rsidP="00CA1EE3">
            <w:pPr>
              <w:rPr>
                <w:rFonts w:asciiTheme="minorHAnsi" w:hAnsiTheme="minorHAnsi" w:cstheme="minorBidi"/>
                <w:sz w:val="20"/>
                <w:szCs w:val="20"/>
              </w:rPr>
            </w:pPr>
            <w:r w:rsidRPr="00CA1EE3">
              <w:rPr>
                <w:rFonts w:asciiTheme="minorHAnsi" w:hAnsiTheme="minorHAnsi" w:cstheme="minorBidi"/>
                <w:sz w:val="20"/>
                <w:szCs w:val="20"/>
              </w:rPr>
              <w:t>-work placement or</w:t>
            </w:r>
            <w:r w:rsidRPr="00CA1EE3">
              <w:rPr>
                <w:rFonts w:asciiTheme="minorHAnsi" w:hAnsiTheme="minorHAnsi" w:cstheme="minorBidi"/>
                <w:sz w:val="20"/>
                <w:szCs w:val="20"/>
              </w:rPr>
              <w:br/>
              <w:t xml:space="preserve"> work experience </w:t>
            </w:r>
            <w:r w:rsidRPr="00CA1EE3">
              <w:rPr>
                <w:rFonts w:asciiTheme="minorHAnsi" w:hAnsiTheme="minorHAnsi" w:cstheme="minorBidi"/>
                <w:sz w:val="20"/>
                <w:szCs w:val="20"/>
              </w:rPr>
              <w:br/>
              <w:t xml:space="preserve">-practical workshops </w:t>
            </w:r>
          </w:p>
          <w:p w:rsidR="0075695E" w:rsidRPr="00CA1EE3" w:rsidRDefault="0075695E" w:rsidP="0069574F">
            <w:pPr>
              <w:rPr>
                <w:rFonts w:asciiTheme="minorHAnsi" w:hAnsiTheme="minorHAnsi" w:cstheme="minorBidi"/>
                <w:sz w:val="20"/>
                <w:szCs w:val="20"/>
              </w:rPr>
            </w:pPr>
            <w:r w:rsidRPr="00CA1EE3">
              <w:rPr>
                <w:rFonts w:asciiTheme="minorHAnsi" w:hAnsiTheme="minorHAnsi" w:cstheme="minorBidi"/>
                <w:sz w:val="20"/>
                <w:szCs w:val="20"/>
              </w:rPr>
              <w:t>-industry visits (two-way)</w:t>
            </w:r>
          </w:p>
          <w:p w:rsidR="0075695E" w:rsidRPr="00CA1EE3" w:rsidRDefault="0075695E" w:rsidP="0069574F">
            <w:pPr>
              <w:rPr>
                <w:rFonts w:ascii="Arial" w:hAnsi="Arial" w:cs="Arial"/>
                <w:sz w:val="20"/>
                <w:szCs w:val="20"/>
              </w:rPr>
            </w:pPr>
          </w:p>
          <w:p w:rsidR="0075695E" w:rsidRPr="00CA1EE3" w:rsidRDefault="0075695E" w:rsidP="0069574F">
            <w:pPr>
              <w:rPr>
                <w:rFonts w:asciiTheme="minorHAnsi" w:hAnsiTheme="minorHAnsi" w:cstheme="minorBidi"/>
                <w:b/>
                <w:sz w:val="20"/>
                <w:szCs w:val="20"/>
              </w:rPr>
            </w:pPr>
            <w:r w:rsidRPr="00CA1EE3">
              <w:rPr>
                <w:rFonts w:asciiTheme="minorHAnsi" w:hAnsiTheme="minorHAnsi" w:cstheme="minorBidi"/>
                <w:b/>
                <w:sz w:val="20"/>
                <w:szCs w:val="20"/>
              </w:rPr>
              <w:t>School-linked</w:t>
            </w:r>
          </w:p>
          <w:p w:rsidR="0075695E" w:rsidRPr="00CA1EE3" w:rsidRDefault="0075695E" w:rsidP="0069574F">
            <w:pPr>
              <w:rPr>
                <w:rFonts w:asciiTheme="minorHAnsi" w:hAnsiTheme="minorHAnsi" w:cstheme="minorBidi"/>
                <w:sz w:val="20"/>
                <w:szCs w:val="20"/>
              </w:rPr>
            </w:pPr>
            <w:r w:rsidRPr="00CA1EE3">
              <w:rPr>
                <w:rFonts w:asciiTheme="minorHAnsi" w:hAnsiTheme="minorHAnsi" w:cstheme="minorBidi"/>
                <w:sz w:val="20"/>
                <w:szCs w:val="20"/>
              </w:rPr>
              <w:t>-Classroom-based</w:t>
            </w:r>
          </w:p>
          <w:p w:rsidR="0075695E" w:rsidRPr="00CA1EE3" w:rsidRDefault="0075695E" w:rsidP="0069574F">
            <w:pPr>
              <w:rPr>
                <w:rFonts w:ascii="Arial" w:hAnsi="Arial" w:cs="Arial"/>
                <w:sz w:val="20"/>
                <w:szCs w:val="20"/>
              </w:rPr>
            </w:pPr>
          </w:p>
          <w:p w:rsidR="0075695E" w:rsidRPr="00CA1EE3" w:rsidRDefault="0075695E" w:rsidP="0069574F">
            <w:pPr>
              <w:rPr>
                <w:rFonts w:asciiTheme="minorHAnsi" w:hAnsiTheme="minorHAnsi" w:cstheme="minorBidi"/>
                <w:sz w:val="20"/>
                <w:szCs w:val="20"/>
              </w:rPr>
            </w:pPr>
            <w:r w:rsidRPr="00CA1EE3">
              <w:rPr>
                <w:rFonts w:asciiTheme="minorHAnsi" w:hAnsiTheme="minorHAnsi" w:cstheme="minorBidi"/>
                <w:b/>
                <w:sz w:val="20"/>
                <w:szCs w:val="20"/>
              </w:rPr>
              <w:t>Tertiary-linked</w:t>
            </w:r>
            <w:r w:rsidRPr="00CA1EE3">
              <w:rPr>
                <w:rFonts w:ascii="Arial" w:hAnsi="Arial" w:cs="Arial"/>
                <w:b/>
                <w:color w:val="C00000"/>
                <w:sz w:val="16"/>
                <w:szCs w:val="16"/>
              </w:rPr>
              <w:br/>
            </w:r>
            <w:r w:rsidRPr="00CA1EE3">
              <w:rPr>
                <w:rFonts w:asciiTheme="minorHAnsi" w:hAnsiTheme="minorHAnsi" w:cstheme="minorBidi"/>
                <w:sz w:val="20"/>
                <w:szCs w:val="20"/>
              </w:rPr>
              <w:t xml:space="preserve">-Tertiary Institute  </w:t>
            </w:r>
            <w:r w:rsidRPr="00CA1EE3">
              <w:rPr>
                <w:rFonts w:asciiTheme="minorHAnsi" w:hAnsiTheme="minorHAnsi" w:cstheme="minorBidi"/>
                <w:sz w:val="20"/>
                <w:szCs w:val="20"/>
              </w:rPr>
              <w:br/>
              <w:t xml:space="preserve">  programmes</w:t>
            </w:r>
          </w:p>
          <w:p w:rsidR="0075695E" w:rsidRDefault="0075695E" w:rsidP="0069574F">
            <w:pPr>
              <w:rPr>
                <w:rFonts w:asciiTheme="minorHAnsi" w:hAnsiTheme="minorHAnsi" w:cstheme="minorBidi"/>
                <w:sz w:val="20"/>
                <w:szCs w:val="20"/>
              </w:rPr>
            </w:pPr>
          </w:p>
          <w:p w:rsidR="0075695E" w:rsidRDefault="0075695E" w:rsidP="00051F61"/>
        </w:tc>
        <w:tc>
          <w:tcPr>
            <w:tcW w:w="2976" w:type="dxa"/>
          </w:tcPr>
          <w:p w:rsidR="0075695E" w:rsidRPr="00AB5B6E" w:rsidRDefault="0075695E" w:rsidP="0069574F">
            <w:pPr>
              <w:rPr>
                <w:rFonts w:asciiTheme="minorHAnsi" w:hAnsiTheme="minorHAnsi" w:cstheme="minorBidi"/>
                <w:b/>
              </w:rPr>
            </w:pPr>
            <w:r w:rsidRPr="00AB5B6E">
              <w:rPr>
                <w:rFonts w:asciiTheme="minorHAnsi" w:hAnsiTheme="minorHAnsi" w:cstheme="minorBidi"/>
                <w:b/>
              </w:rPr>
              <w:t>Assessment standards – unit and achievement</w:t>
            </w:r>
          </w:p>
          <w:p w:rsidR="0075695E" w:rsidRPr="00CB2EB3" w:rsidRDefault="0075695E" w:rsidP="0069574F"/>
          <w:p w:rsidR="0075695E" w:rsidRPr="003C0336" w:rsidRDefault="0075695E" w:rsidP="0069574F">
            <w:pPr>
              <w:rPr>
                <w:rFonts w:asciiTheme="minorHAnsi" w:hAnsiTheme="minorHAnsi" w:cstheme="minorBidi"/>
                <w:i/>
                <w:sz w:val="20"/>
                <w:szCs w:val="20"/>
              </w:rPr>
            </w:pPr>
            <w:r w:rsidRPr="003C0336">
              <w:rPr>
                <w:rFonts w:asciiTheme="minorHAnsi" w:hAnsiTheme="minorHAnsi" w:cstheme="minorBidi"/>
                <w:i/>
                <w:sz w:val="20"/>
                <w:szCs w:val="20"/>
              </w:rPr>
              <w:t xml:space="preserve">Use sufficient achievement and unit standards from Recommended and/or Sector-Related lists in </w:t>
            </w:r>
            <w:r>
              <w:rPr>
                <w:rFonts w:asciiTheme="minorHAnsi" w:hAnsiTheme="minorHAnsi" w:cstheme="minorBidi"/>
                <w:i/>
                <w:sz w:val="20"/>
                <w:szCs w:val="20"/>
              </w:rPr>
              <w:t>the Social and Community Services</w:t>
            </w:r>
            <w:r w:rsidRPr="003C0336">
              <w:rPr>
                <w:rFonts w:asciiTheme="minorHAnsi" w:hAnsiTheme="minorHAnsi" w:cstheme="minorBidi"/>
                <w:i/>
                <w:sz w:val="20"/>
                <w:szCs w:val="20"/>
              </w:rPr>
              <w:t xml:space="preserve"> Industries Pathway to meet the requirements for a Pathway award. Additional standards, where deemed appropriate, may be drawn from the NZQF.</w:t>
            </w:r>
          </w:p>
          <w:p w:rsidR="0075695E" w:rsidRPr="003C0336" w:rsidRDefault="0075695E" w:rsidP="0069574F">
            <w:pPr>
              <w:rPr>
                <w:rFonts w:asciiTheme="minorHAnsi" w:hAnsiTheme="minorHAnsi" w:cstheme="minorBidi"/>
                <w:b/>
                <w:i/>
                <w:sz w:val="20"/>
                <w:szCs w:val="20"/>
              </w:rPr>
            </w:pPr>
            <w:r w:rsidRPr="003C0336">
              <w:rPr>
                <w:rFonts w:asciiTheme="minorHAnsi" w:hAnsiTheme="minorHAnsi" w:cstheme="minorBidi"/>
                <w:i/>
                <w:sz w:val="20"/>
                <w:szCs w:val="20"/>
              </w:rPr>
              <w:t xml:space="preserve"> </w:t>
            </w:r>
          </w:p>
          <w:p w:rsidR="0075695E" w:rsidRPr="003C0336" w:rsidRDefault="0075695E" w:rsidP="0069574F">
            <w:pPr>
              <w:rPr>
                <w:rFonts w:asciiTheme="minorHAnsi" w:hAnsiTheme="minorHAnsi" w:cstheme="minorBidi"/>
                <w:b/>
                <w:i/>
                <w:sz w:val="20"/>
                <w:szCs w:val="20"/>
              </w:rPr>
            </w:pPr>
            <w:r w:rsidRPr="003C0336">
              <w:rPr>
                <w:rFonts w:asciiTheme="minorHAnsi" w:hAnsiTheme="minorHAnsi" w:cstheme="minorBidi"/>
                <w:i/>
                <w:sz w:val="20"/>
                <w:szCs w:val="20"/>
              </w:rPr>
              <w:t xml:space="preserve">Some standards may support achievement of a National or NZ Certificate within NCEA </w:t>
            </w:r>
            <w:r w:rsidRPr="003C0336">
              <w:rPr>
                <w:rFonts w:asciiTheme="minorHAnsi" w:hAnsiTheme="minorHAnsi" w:cstheme="minorBidi"/>
                <w:b/>
                <w:i/>
                <w:sz w:val="20"/>
                <w:szCs w:val="20"/>
              </w:rPr>
              <w:t xml:space="preserve">e.g. The </w:t>
            </w:r>
            <w:r>
              <w:rPr>
                <w:rFonts w:asciiTheme="minorHAnsi" w:hAnsiTheme="minorHAnsi" w:cstheme="minorBidi"/>
                <w:b/>
                <w:i/>
                <w:sz w:val="20"/>
                <w:szCs w:val="20"/>
              </w:rPr>
              <w:t>New Zealand Certificate in Health and Wellbeing (Level 2)</w:t>
            </w:r>
            <w:r w:rsidRPr="003C0336">
              <w:rPr>
                <w:rFonts w:asciiTheme="minorHAnsi" w:hAnsiTheme="minorHAnsi" w:cstheme="minorBidi"/>
                <w:b/>
                <w:i/>
                <w:sz w:val="20"/>
                <w:szCs w:val="20"/>
              </w:rPr>
              <w:t>.</w:t>
            </w:r>
          </w:p>
          <w:p w:rsidR="0075695E" w:rsidRDefault="0075695E" w:rsidP="0069574F">
            <w:pPr>
              <w:rPr>
                <w:rFonts w:asciiTheme="minorHAnsi" w:hAnsiTheme="minorHAnsi" w:cstheme="minorBidi"/>
                <w:i/>
                <w:sz w:val="20"/>
                <w:szCs w:val="20"/>
              </w:rPr>
            </w:pPr>
          </w:p>
          <w:p w:rsidR="0075695E" w:rsidRPr="00AC11FA" w:rsidRDefault="0075695E" w:rsidP="0069574F">
            <w:pPr>
              <w:rPr>
                <w:rFonts w:asciiTheme="minorHAnsi" w:hAnsiTheme="minorHAnsi" w:cstheme="minorBidi"/>
                <w:b/>
              </w:rPr>
            </w:pPr>
            <w:r w:rsidRPr="00AC11FA">
              <w:rPr>
                <w:rFonts w:asciiTheme="minorHAnsi" w:hAnsiTheme="minorHAnsi" w:cstheme="minorBidi"/>
                <w:b/>
              </w:rPr>
              <w:t>Preferred Standards</w:t>
            </w:r>
          </w:p>
          <w:p w:rsidR="0075695E" w:rsidRPr="00D376F5" w:rsidRDefault="0075695E" w:rsidP="0069574F">
            <w:pPr>
              <w:rPr>
                <w:rFonts w:asciiTheme="minorHAnsi" w:hAnsiTheme="minorHAnsi" w:cstheme="minorHAnsi"/>
                <w:sz w:val="20"/>
                <w:szCs w:val="20"/>
              </w:rPr>
            </w:pPr>
            <w:r w:rsidRPr="00D376F5">
              <w:rPr>
                <w:rFonts w:asciiTheme="minorHAnsi" w:hAnsiTheme="minorHAnsi" w:cstheme="minorHAnsi"/>
                <w:sz w:val="20"/>
                <w:szCs w:val="20"/>
              </w:rPr>
              <w:t xml:space="preserve">These standards are considered central to </w:t>
            </w:r>
            <w:r>
              <w:rPr>
                <w:rFonts w:asciiTheme="minorHAnsi" w:hAnsiTheme="minorHAnsi" w:cstheme="minorHAnsi"/>
                <w:sz w:val="20"/>
                <w:szCs w:val="20"/>
              </w:rPr>
              <w:t xml:space="preserve">the context for </w:t>
            </w:r>
            <w:r w:rsidRPr="00D376F5">
              <w:rPr>
                <w:rFonts w:asciiTheme="minorHAnsi" w:hAnsiTheme="minorHAnsi" w:cstheme="minorHAnsi"/>
                <w:sz w:val="20"/>
                <w:szCs w:val="20"/>
              </w:rPr>
              <w:t xml:space="preserve">this specific Programme </w:t>
            </w:r>
            <w:r w:rsidR="00014EAF">
              <w:rPr>
                <w:rFonts w:asciiTheme="minorHAnsi" w:hAnsiTheme="minorHAnsi" w:cstheme="minorHAnsi"/>
                <w:sz w:val="20"/>
                <w:szCs w:val="20"/>
              </w:rPr>
              <w:t>‘</w:t>
            </w:r>
            <w:r w:rsidR="006F57C4">
              <w:rPr>
                <w:rFonts w:asciiTheme="minorHAnsi" w:hAnsiTheme="minorHAnsi" w:cstheme="minorHAnsi"/>
                <w:sz w:val="20"/>
                <w:szCs w:val="20"/>
              </w:rPr>
              <w:t>Understand</w:t>
            </w:r>
            <w:r w:rsidRPr="00014EAF">
              <w:rPr>
                <w:rFonts w:asciiTheme="minorHAnsi" w:hAnsiTheme="minorHAnsi" w:cstheme="minorHAnsi"/>
                <w:sz w:val="20"/>
                <w:szCs w:val="20"/>
              </w:rPr>
              <w:t xml:space="preserve"> the health and community support services sector</w:t>
            </w:r>
            <w:r w:rsidR="00014EAF">
              <w:rPr>
                <w:rFonts w:asciiTheme="minorHAnsi" w:hAnsiTheme="minorHAnsi" w:cstheme="minorHAnsi"/>
                <w:sz w:val="20"/>
                <w:szCs w:val="20"/>
              </w:rPr>
              <w:t>’</w:t>
            </w:r>
            <w:r w:rsidR="00C44EDC">
              <w:rPr>
                <w:rFonts w:asciiTheme="minorHAnsi" w:hAnsiTheme="minorHAnsi" w:cstheme="minorHAnsi"/>
                <w:sz w:val="20"/>
                <w:szCs w:val="20"/>
              </w:rPr>
              <w:t xml:space="preserve"> and </w:t>
            </w:r>
            <w:r w:rsidR="00F85094">
              <w:rPr>
                <w:rFonts w:asciiTheme="minorHAnsi" w:hAnsiTheme="minorHAnsi" w:cstheme="minorHAnsi"/>
                <w:sz w:val="20"/>
                <w:szCs w:val="20"/>
              </w:rPr>
              <w:t>contexts for</w:t>
            </w:r>
            <w:r w:rsidR="00C44EDC">
              <w:rPr>
                <w:rFonts w:asciiTheme="minorHAnsi" w:hAnsiTheme="minorHAnsi" w:cstheme="minorHAnsi"/>
                <w:sz w:val="20"/>
                <w:szCs w:val="20"/>
              </w:rPr>
              <w:t xml:space="preserve"> learning</w:t>
            </w:r>
            <w:r w:rsidR="008B64B3">
              <w:rPr>
                <w:rFonts w:asciiTheme="minorHAnsi" w:hAnsiTheme="minorHAnsi" w:cstheme="minorHAnsi"/>
                <w:sz w:val="20"/>
                <w:szCs w:val="20"/>
              </w:rPr>
              <w:t xml:space="preserve"> (refer columns 1 and 2</w:t>
            </w:r>
            <w:r w:rsidR="00F85094">
              <w:rPr>
                <w:rFonts w:asciiTheme="minorHAnsi" w:hAnsiTheme="minorHAnsi" w:cstheme="minorHAnsi"/>
                <w:sz w:val="20"/>
                <w:szCs w:val="20"/>
              </w:rPr>
              <w:t>) have</w:t>
            </w:r>
            <w:r w:rsidR="00C44EDC">
              <w:rPr>
                <w:rFonts w:asciiTheme="minorHAnsi" w:hAnsiTheme="minorHAnsi" w:cstheme="minorHAnsi"/>
                <w:sz w:val="20"/>
                <w:szCs w:val="20"/>
              </w:rPr>
              <w:t xml:space="preserve"> been provided from which assessment can occur.</w:t>
            </w:r>
          </w:p>
          <w:p w:rsidR="0075695E" w:rsidRPr="003C0336" w:rsidRDefault="0075695E" w:rsidP="0069574F">
            <w:pPr>
              <w:rPr>
                <w:rFonts w:ascii="Arial" w:hAnsi="Arial" w:cs="Arial"/>
                <w:b/>
                <w:sz w:val="22"/>
                <w:szCs w:val="22"/>
              </w:rPr>
            </w:pPr>
          </w:p>
          <w:p w:rsidR="0075695E" w:rsidRPr="00AC11FA" w:rsidRDefault="0075695E" w:rsidP="0069574F">
            <w:pPr>
              <w:rPr>
                <w:rFonts w:asciiTheme="minorHAnsi" w:hAnsiTheme="minorHAnsi" w:cstheme="minorBidi"/>
                <w:b/>
              </w:rPr>
            </w:pPr>
            <w:r w:rsidRPr="00AC11FA">
              <w:rPr>
                <w:rFonts w:asciiTheme="minorHAnsi" w:hAnsiTheme="minorHAnsi" w:cstheme="minorBidi"/>
                <w:b/>
              </w:rPr>
              <w:t>Alternative Standards</w:t>
            </w:r>
          </w:p>
          <w:p w:rsidR="0075695E" w:rsidRPr="00014EAF" w:rsidRDefault="00370474" w:rsidP="0069574F">
            <w:pPr>
              <w:rPr>
                <w:rFonts w:asciiTheme="minorHAnsi" w:hAnsiTheme="minorHAnsi" w:cstheme="minorHAnsi"/>
                <w:sz w:val="20"/>
                <w:szCs w:val="20"/>
              </w:rPr>
            </w:pPr>
            <w:r>
              <w:rPr>
                <w:rFonts w:asciiTheme="minorHAnsi" w:hAnsiTheme="minorHAnsi" w:cstheme="minorHAnsi"/>
                <w:sz w:val="20"/>
                <w:szCs w:val="20"/>
              </w:rPr>
              <w:t>These standards provide the flexibility to tailor the programme to support individual learner’s direction and progression.</w:t>
            </w:r>
          </w:p>
          <w:p w:rsidR="00014EAF" w:rsidRDefault="00014EAF" w:rsidP="0069574F">
            <w:pPr>
              <w:rPr>
                <w:rFonts w:asciiTheme="minorHAnsi" w:hAnsiTheme="minorHAnsi" w:cstheme="minorBidi"/>
                <w:b/>
              </w:rPr>
            </w:pPr>
          </w:p>
          <w:p w:rsidR="0075695E" w:rsidRPr="00AC11FA" w:rsidRDefault="0075695E" w:rsidP="0069574F">
            <w:pPr>
              <w:rPr>
                <w:rFonts w:asciiTheme="minorHAnsi" w:hAnsiTheme="minorHAnsi" w:cstheme="minorBidi"/>
                <w:b/>
              </w:rPr>
            </w:pPr>
            <w:r w:rsidRPr="00AC11FA">
              <w:rPr>
                <w:rFonts w:asciiTheme="minorHAnsi" w:hAnsiTheme="minorHAnsi" w:cstheme="minorBidi"/>
                <w:b/>
              </w:rPr>
              <w:t>Additional Standards</w:t>
            </w:r>
          </w:p>
          <w:p w:rsidR="0075695E" w:rsidRDefault="0075695E" w:rsidP="0069574F">
            <w:r w:rsidRPr="00D376F5">
              <w:rPr>
                <w:rFonts w:asciiTheme="minorHAnsi" w:hAnsiTheme="minorHAnsi" w:cstheme="minorHAnsi"/>
                <w:sz w:val="20"/>
                <w:szCs w:val="20"/>
              </w:rPr>
              <w:t xml:space="preserve">Additional standards may also be drawn from the current </w:t>
            </w:r>
            <w:r>
              <w:rPr>
                <w:rFonts w:asciiTheme="minorHAnsi" w:hAnsiTheme="minorHAnsi" w:cstheme="minorHAnsi"/>
                <w:sz w:val="20"/>
                <w:szCs w:val="20"/>
              </w:rPr>
              <w:t xml:space="preserve">Social and Community Services </w:t>
            </w:r>
            <w:r w:rsidRPr="00D376F5">
              <w:rPr>
                <w:rFonts w:asciiTheme="minorHAnsi" w:hAnsiTheme="minorHAnsi" w:cstheme="minorHAnsi"/>
                <w:sz w:val="20"/>
                <w:szCs w:val="20"/>
              </w:rPr>
              <w:t xml:space="preserve">Recommended and </w:t>
            </w:r>
            <w:r w:rsidRPr="00BD7197">
              <w:rPr>
                <w:rFonts w:asciiTheme="minorHAnsi" w:hAnsiTheme="minorHAnsi" w:cstheme="minorHAnsi"/>
                <w:sz w:val="20"/>
                <w:szCs w:val="20"/>
              </w:rPr>
              <w:t>Sector-Related standards, if required.</w:t>
            </w:r>
          </w:p>
        </w:tc>
      </w:tr>
      <w:tr w:rsidR="0075695E" w:rsidTr="00014EAF">
        <w:trPr>
          <w:trHeight w:val="2312"/>
        </w:trPr>
        <w:tc>
          <w:tcPr>
            <w:tcW w:w="2857" w:type="dxa"/>
          </w:tcPr>
          <w:p w:rsidR="0075695E" w:rsidRPr="00DC6F54" w:rsidRDefault="0075695E" w:rsidP="00307873">
            <w:pPr>
              <w:rPr>
                <w:rFonts w:asciiTheme="minorHAnsi" w:hAnsiTheme="minorHAnsi" w:cstheme="minorBidi"/>
                <w:b/>
                <w:sz w:val="22"/>
                <w:szCs w:val="22"/>
              </w:rPr>
            </w:pPr>
            <w:r w:rsidRPr="00AF6A2E">
              <w:rPr>
                <w:rFonts w:asciiTheme="minorHAnsi" w:hAnsiTheme="minorHAnsi" w:cstheme="minorHAnsi"/>
                <w:b/>
                <w:szCs w:val="28"/>
              </w:rPr>
              <w:lastRenderedPageBreak/>
              <w:t>Links to sites and industry initiatives</w:t>
            </w:r>
          </w:p>
        </w:tc>
        <w:tc>
          <w:tcPr>
            <w:tcW w:w="5223" w:type="dxa"/>
          </w:tcPr>
          <w:p w:rsidR="0075695E" w:rsidRPr="00014EAF" w:rsidRDefault="0075695E" w:rsidP="00051F61">
            <w:pPr>
              <w:rPr>
                <w:rFonts w:asciiTheme="minorHAnsi" w:hAnsiTheme="minorHAnsi" w:cstheme="minorBidi"/>
                <w:sz w:val="20"/>
              </w:rPr>
            </w:pPr>
            <w:r w:rsidRPr="00014EAF">
              <w:rPr>
                <w:rFonts w:asciiTheme="minorHAnsi" w:hAnsiTheme="minorHAnsi" w:cstheme="minorBidi"/>
                <w:sz w:val="20"/>
              </w:rPr>
              <w:t xml:space="preserve">Youth Guarantee                                         </w:t>
            </w:r>
          </w:p>
          <w:p w:rsidR="0075695E" w:rsidRPr="00014EAF" w:rsidRDefault="0075695E" w:rsidP="00051F61">
            <w:pPr>
              <w:rPr>
                <w:rFonts w:asciiTheme="minorHAnsi" w:hAnsiTheme="minorHAnsi" w:cstheme="minorBidi"/>
                <w:sz w:val="20"/>
              </w:rPr>
            </w:pPr>
            <w:r w:rsidRPr="00014EAF">
              <w:rPr>
                <w:rFonts w:asciiTheme="minorHAnsi" w:hAnsiTheme="minorHAnsi" w:cstheme="minorBidi"/>
                <w:sz w:val="20"/>
              </w:rPr>
              <w:t xml:space="preserve">Profile Builder                                              </w:t>
            </w:r>
          </w:p>
          <w:p w:rsidR="0075695E" w:rsidRPr="00014EAF" w:rsidRDefault="0075695E" w:rsidP="00051F61">
            <w:pPr>
              <w:rPr>
                <w:rFonts w:asciiTheme="minorHAnsi" w:hAnsiTheme="minorHAnsi" w:cstheme="minorBidi"/>
                <w:sz w:val="20"/>
              </w:rPr>
            </w:pPr>
            <w:r w:rsidRPr="00014EAF">
              <w:rPr>
                <w:rFonts w:asciiTheme="minorHAnsi" w:hAnsiTheme="minorHAnsi" w:cstheme="minorBidi"/>
                <w:sz w:val="20"/>
              </w:rPr>
              <w:t xml:space="preserve">Youth Guarantee Networks                      </w:t>
            </w:r>
          </w:p>
          <w:p w:rsidR="0075695E" w:rsidRPr="00014EAF" w:rsidRDefault="0075695E" w:rsidP="00051F61">
            <w:pPr>
              <w:rPr>
                <w:rFonts w:asciiTheme="minorHAnsi" w:hAnsiTheme="minorHAnsi" w:cstheme="minorBidi"/>
                <w:sz w:val="20"/>
              </w:rPr>
            </w:pPr>
            <w:r w:rsidRPr="00014EAF">
              <w:rPr>
                <w:rFonts w:asciiTheme="minorHAnsi" w:hAnsiTheme="minorHAnsi" w:cstheme="minorBidi"/>
                <w:sz w:val="20"/>
              </w:rPr>
              <w:t xml:space="preserve">Careers NZ                                                     </w:t>
            </w:r>
          </w:p>
          <w:p w:rsidR="0075695E" w:rsidRPr="00014EAF" w:rsidRDefault="0075695E" w:rsidP="00051F61">
            <w:pPr>
              <w:rPr>
                <w:sz w:val="20"/>
              </w:rPr>
            </w:pPr>
            <w:r w:rsidRPr="00014EAF">
              <w:rPr>
                <w:rFonts w:asciiTheme="minorHAnsi" w:hAnsiTheme="minorHAnsi" w:cstheme="minorBidi"/>
                <w:sz w:val="20"/>
              </w:rPr>
              <w:t xml:space="preserve">Careerforce                                            </w:t>
            </w:r>
          </w:p>
          <w:p w:rsidR="0075695E" w:rsidRPr="00014EAF" w:rsidRDefault="0075695E" w:rsidP="00051F61">
            <w:pPr>
              <w:rPr>
                <w:rFonts w:asciiTheme="minorHAnsi" w:hAnsiTheme="minorHAnsi" w:cstheme="minorBidi"/>
                <w:sz w:val="20"/>
              </w:rPr>
            </w:pPr>
            <w:r w:rsidRPr="00014EAF">
              <w:rPr>
                <w:rFonts w:asciiTheme="minorHAnsi" w:hAnsiTheme="minorHAnsi" w:cstheme="minorBidi"/>
                <w:sz w:val="20"/>
              </w:rPr>
              <w:t xml:space="preserve">Just the Job  - Community Care and Support  </w:t>
            </w:r>
          </w:p>
          <w:p w:rsidR="0075695E" w:rsidRPr="00014EAF" w:rsidRDefault="00EC3392" w:rsidP="00051F61">
            <w:pPr>
              <w:rPr>
                <w:rFonts w:asciiTheme="minorHAnsi" w:hAnsiTheme="minorHAnsi" w:cstheme="minorBidi"/>
                <w:sz w:val="20"/>
              </w:rPr>
            </w:pPr>
            <w:r w:rsidRPr="00014EAF">
              <w:rPr>
                <w:rFonts w:asciiTheme="minorHAnsi" w:hAnsiTheme="minorHAnsi" w:cstheme="minorBidi"/>
                <w:sz w:val="20"/>
              </w:rPr>
              <w:t xml:space="preserve">Just the Job -  </w:t>
            </w:r>
            <w:r w:rsidR="0075695E" w:rsidRPr="00014EAF">
              <w:rPr>
                <w:rFonts w:asciiTheme="minorHAnsi" w:hAnsiTheme="minorHAnsi" w:cstheme="minorBidi"/>
                <w:sz w:val="20"/>
              </w:rPr>
              <w:t>Health</w:t>
            </w:r>
          </w:p>
          <w:p w:rsidR="0075695E" w:rsidRPr="00014EAF" w:rsidRDefault="00EC3392" w:rsidP="00051F61">
            <w:pPr>
              <w:rPr>
                <w:rFonts w:asciiTheme="minorHAnsi" w:hAnsiTheme="minorHAnsi" w:cstheme="minorBidi"/>
                <w:sz w:val="20"/>
              </w:rPr>
            </w:pPr>
            <w:r w:rsidRPr="00014EAF">
              <w:rPr>
                <w:rFonts w:asciiTheme="minorHAnsi" w:hAnsiTheme="minorHAnsi" w:cstheme="minorBidi"/>
                <w:sz w:val="20"/>
              </w:rPr>
              <w:t xml:space="preserve">Just the Job </w:t>
            </w:r>
            <w:r w:rsidR="0075695E" w:rsidRPr="00014EAF">
              <w:rPr>
                <w:rFonts w:asciiTheme="minorHAnsi" w:hAnsiTheme="minorHAnsi" w:cstheme="minorBidi"/>
                <w:sz w:val="20"/>
              </w:rPr>
              <w:t xml:space="preserve"> - Public Health                                         </w:t>
            </w:r>
          </w:p>
          <w:p w:rsidR="0075695E" w:rsidRPr="00014EAF" w:rsidRDefault="0075695E" w:rsidP="00C10315">
            <w:pPr>
              <w:rPr>
                <w:rFonts w:asciiTheme="minorHAnsi" w:hAnsiTheme="minorHAnsi" w:cstheme="minorBidi"/>
                <w:sz w:val="20"/>
              </w:rPr>
            </w:pPr>
            <w:r w:rsidRPr="00014EAF">
              <w:rPr>
                <w:rFonts w:asciiTheme="minorHAnsi" w:hAnsiTheme="minorHAnsi" w:cstheme="minorBidi"/>
                <w:sz w:val="20"/>
              </w:rPr>
              <w:t>Just the Job – Youth Work</w:t>
            </w:r>
          </w:p>
        </w:tc>
        <w:tc>
          <w:tcPr>
            <w:tcW w:w="14458" w:type="dxa"/>
            <w:gridSpan w:val="5"/>
          </w:tcPr>
          <w:p w:rsidR="0075695E" w:rsidRPr="00014EAF" w:rsidRDefault="00285F51" w:rsidP="00051F61">
            <w:pPr>
              <w:rPr>
                <w:rFonts w:asciiTheme="minorHAnsi" w:hAnsiTheme="minorHAnsi" w:cstheme="minorBidi"/>
                <w:b/>
                <w:color w:val="0070C0"/>
                <w:sz w:val="20"/>
              </w:rPr>
            </w:pPr>
            <w:hyperlink r:id="rId10" w:history="1">
              <w:r w:rsidR="0075695E" w:rsidRPr="00014EAF">
                <w:rPr>
                  <w:rStyle w:val="Hyperlink"/>
                  <w:rFonts w:asciiTheme="minorHAnsi" w:hAnsiTheme="minorHAnsi" w:cstheme="minorBidi"/>
                  <w:b/>
                  <w:color w:val="0070C0"/>
                  <w:sz w:val="20"/>
                </w:rPr>
                <w:t>http://youthguarantee.net.nz/</w:t>
              </w:r>
            </w:hyperlink>
            <w:r w:rsidR="0075695E" w:rsidRPr="00014EAF">
              <w:rPr>
                <w:rFonts w:asciiTheme="minorHAnsi" w:hAnsiTheme="minorHAnsi" w:cstheme="minorBidi"/>
                <w:b/>
                <w:color w:val="0070C0"/>
                <w:sz w:val="20"/>
              </w:rPr>
              <w:t xml:space="preserve"> </w:t>
            </w:r>
          </w:p>
          <w:p w:rsidR="0075695E" w:rsidRPr="00014EAF" w:rsidRDefault="00285F51" w:rsidP="00051F61">
            <w:pPr>
              <w:rPr>
                <w:rFonts w:asciiTheme="minorHAnsi" w:hAnsiTheme="minorHAnsi" w:cstheme="minorBidi"/>
                <w:b/>
                <w:color w:val="0070C0"/>
                <w:sz w:val="20"/>
              </w:rPr>
            </w:pPr>
            <w:hyperlink r:id="rId11" w:history="1">
              <w:r w:rsidR="0075695E" w:rsidRPr="00014EAF">
                <w:rPr>
                  <w:rStyle w:val="Hyperlink"/>
                  <w:rFonts w:asciiTheme="minorHAnsi" w:hAnsiTheme="minorHAnsi" w:cstheme="minorBidi"/>
                  <w:b/>
                  <w:color w:val="0070C0"/>
                  <w:sz w:val="20"/>
                </w:rPr>
                <w:t>http://youthguarantee.net.nz/vocational-pathways/profile-builder/</w:t>
              </w:r>
            </w:hyperlink>
            <w:r w:rsidR="0075695E" w:rsidRPr="00014EAF">
              <w:rPr>
                <w:rFonts w:asciiTheme="minorHAnsi" w:hAnsiTheme="minorHAnsi" w:cstheme="minorBidi"/>
                <w:b/>
                <w:color w:val="0070C0"/>
                <w:sz w:val="20"/>
              </w:rPr>
              <w:t xml:space="preserve"> </w:t>
            </w:r>
          </w:p>
          <w:p w:rsidR="0075695E" w:rsidRPr="00014EAF" w:rsidRDefault="00285F51" w:rsidP="00051F61">
            <w:pPr>
              <w:rPr>
                <w:rFonts w:asciiTheme="minorHAnsi" w:hAnsiTheme="minorHAnsi" w:cstheme="minorBidi"/>
                <w:b/>
                <w:color w:val="0070C0"/>
                <w:sz w:val="20"/>
              </w:rPr>
            </w:pPr>
            <w:hyperlink r:id="rId12" w:history="1">
              <w:r w:rsidR="0075695E" w:rsidRPr="00014EAF">
                <w:rPr>
                  <w:rStyle w:val="Hyperlink"/>
                  <w:rFonts w:asciiTheme="minorHAnsi" w:hAnsiTheme="minorHAnsi" w:cstheme="minorBidi"/>
                  <w:b/>
                  <w:color w:val="0070C0"/>
                  <w:sz w:val="20"/>
                </w:rPr>
                <w:t>http://youthguarantee.net.nz/archived-pages/networks/</w:t>
              </w:r>
            </w:hyperlink>
            <w:r w:rsidR="0075695E" w:rsidRPr="00014EAF">
              <w:rPr>
                <w:rFonts w:asciiTheme="minorHAnsi" w:hAnsiTheme="minorHAnsi" w:cstheme="minorBidi"/>
                <w:b/>
                <w:color w:val="0070C0"/>
                <w:sz w:val="20"/>
              </w:rPr>
              <w:t xml:space="preserve"> </w:t>
            </w:r>
          </w:p>
          <w:p w:rsidR="0075695E" w:rsidRPr="00014EAF" w:rsidRDefault="00285F51" w:rsidP="00051F61">
            <w:pPr>
              <w:rPr>
                <w:rStyle w:val="Hyperlink"/>
                <w:rFonts w:asciiTheme="minorHAnsi" w:hAnsiTheme="minorHAnsi" w:cstheme="minorBidi"/>
                <w:b/>
                <w:color w:val="0070C0"/>
                <w:sz w:val="20"/>
              </w:rPr>
            </w:pPr>
            <w:hyperlink r:id="rId13" w:history="1">
              <w:r w:rsidR="0075695E" w:rsidRPr="00014EAF">
                <w:rPr>
                  <w:rStyle w:val="Hyperlink"/>
                  <w:rFonts w:asciiTheme="minorHAnsi" w:hAnsiTheme="minorHAnsi" w:cstheme="minorBidi"/>
                  <w:b/>
                  <w:color w:val="0070C0"/>
                  <w:sz w:val="20"/>
                </w:rPr>
                <w:t>http://www.careers.govt.nz/</w:t>
              </w:r>
            </w:hyperlink>
          </w:p>
          <w:p w:rsidR="0075695E" w:rsidRPr="00014EAF" w:rsidRDefault="00285F51" w:rsidP="00051F61">
            <w:pPr>
              <w:rPr>
                <w:rFonts w:asciiTheme="minorHAnsi" w:hAnsiTheme="minorHAnsi" w:cstheme="minorBidi"/>
                <w:b/>
                <w:color w:val="0070C0"/>
                <w:sz w:val="20"/>
              </w:rPr>
            </w:pPr>
            <w:hyperlink r:id="rId14" w:history="1">
              <w:r w:rsidR="0075695E" w:rsidRPr="00014EAF">
                <w:rPr>
                  <w:rStyle w:val="Hyperlink"/>
                  <w:rFonts w:asciiTheme="minorHAnsi" w:hAnsiTheme="minorHAnsi" w:cstheme="minorBidi"/>
                  <w:b/>
                  <w:color w:val="0070C0"/>
                  <w:sz w:val="20"/>
                </w:rPr>
                <w:t>http://www.careerforce.org.nz/</w:t>
              </w:r>
            </w:hyperlink>
          </w:p>
          <w:p w:rsidR="0075695E" w:rsidRPr="00014EAF" w:rsidRDefault="00285F51" w:rsidP="00051F61">
            <w:pPr>
              <w:rPr>
                <w:rFonts w:asciiTheme="minorHAnsi" w:hAnsiTheme="minorHAnsi" w:cstheme="minorBidi"/>
                <w:b/>
                <w:color w:val="0070C0"/>
                <w:sz w:val="20"/>
              </w:rPr>
            </w:pPr>
            <w:hyperlink r:id="rId15" w:history="1">
              <w:r w:rsidR="0075695E" w:rsidRPr="00014EAF">
                <w:rPr>
                  <w:rStyle w:val="Hyperlink"/>
                  <w:rFonts w:asciiTheme="minorHAnsi" w:hAnsiTheme="minorHAnsi" w:cstheme="minorBidi"/>
                  <w:b/>
                  <w:color w:val="0070C0"/>
                  <w:sz w:val="20"/>
                </w:rPr>
                <w:t>http://www.justthejob.co.nz/social-and-community-servic/community-care-and-support.html</w:t>
              </w:r>
            </w:hyperlink>
          </w:p>
          <w:p w:rsidR="0075695E" w:rsidRPr="00014EAF" w:rsidRDefault="0075695E" w:rsidP="00051F61">
            <w:pPr>
              <w:rPr>
                <w:rFonts w:asciiTheme="minorHAnsi" w:hAnsiTheme="minorHAnsi" w:cstheme="minorBidi"/>
                <w:b/>
                <w:color w:val="0070C0"/>
                <w:sz w:val="20"/>
              </w:rPr>
            </w:pPr>
            <w:r w:rsidRPr="00014EAF">
              <w:rPr>
                <w:rFonts w:asciiTheme="minorHAnsi" w:hAnsiTheme="minorHAnsi" w:cstheme="minorBidi"/>
                <w:b/>
                <w:color w:val="0070C0"/>
                <w:sz w:val="20"/>
              </w:rPr>
              <w:t>http://www.justthejob.co.nz/social-and-community-servic/health-2/</w:t>
            </w:r>
          </w:p>
          <w:p w:rsidR="0075695E" w:rsidRPr="00014EAF" w:rsidRDefault="00285F51" w:rsidP="00C10315">
            <w:pPr>
              <w:rPr>
                <w:rFonts w:asciiTheme="minorHAnsi" w:hAnsiTheme="minorHAnsi" w:cstheme="minorBidi"/>
                <w:b/>
                <w:color w:val="0070C0"/>
                <w:sz w:val="20"/>
              </w:rPr>
            </w:pPr>
            <w:hyperlink r:id="rId16" w:history="1">
              <w:r w:rsidR="0075695E" w:rsidRPr="00014EAF">
                <w:rPr>
                  <w:rStyle w:val="Hyperlink"/>
                  <w:rFonts w:asciiTheme="minorHAnsi" w:hAnsiTheme="minorHAnsi" w:cstheme="minorBidi"/>
                  <w:b/>
                  <w:color w:val="0070C0"/>
                  <w:sz w:val="20"/>
                </w:rPr>
                <w:t>http://www.justthejob.co.nz/social-and-community-servic/health.html</w:t>
              </w:r>
            </w:hyperlink>
          </w:p>
          <w:p w:rsidR="0075695E" w:rsidRPr="00014EAF" w:rsidRDefault="00285F51" w:rsidP="00C10315">
            <w:pPr>
              <w:rPr>
                <w:rFonts w:asciiTheme="minorHAnsi" w:hAnsiTheme="minorHAnsi" w:cstheme="minorBidi"/>
                <w:b/>
                <w:color w:val="0070C0"/>
                <w:sz w:val="20"/>
              </w:rPr>
            </w:pPr>
            <w:hyperlink r:id="rId17" w:history="1">
              <w:r w:rsidR="0075695E" w:rsidRPr="00014EAF">
                <w:rPr>
                  <w:rStyle w:val="Hyperlink"/>
                  <w:rFonts w:asciiTheme="minorHAnsi" w:hAnsiTheme="minorHAnsi" w:cstheme="minorBidi"/>
                  <w:b/>
                  <w:color w:val="0070C0"/>
                  <w:sz w:val="20"/>
                </w:rPr>
                <w:t>http://www.justthejob.co.nz/social-and-community-servic/youth-work.html</w:t>
              </w:r>
            </w:hyperlink>
          </w:p>
        </w:tc>
      </w:tr>
    </w:tbl>
    <w:p w:rsidR="009848F5" w:rsidRDefault="009848F5"/>
    <w:p w:rsidR="00993D5D" w:rsidRDefault="00993D5D"/>
    <w:tbl>
      <w:tblPr>
        <w:tblStyle w:val="TableGrid"/>
        <w:tblW w:w="22482" w:type="dxa"/>
        <w:tblInd w:w="448" w:type="dxa"/>
        <w:tblLayout w:type="fixed"/>
        <w:tblLook w:val="04A0"/>
      </w:tblPr>
      <w:tblGrid>
        <w:gridCol w:w="2659"/>
        <w:gridCol w:w="5223"/>
        <w:gridCol w:w="4961"/>
        <w:gridCol w:w="3119"/>
        <w:gridCol w:w="3402"/>
        <w:gridCol w:w="708"/>
        <w:gridCol w:w="1701"/>
        <w:gridCol w:w="442"/>
        <w:gridCol w:w="267"/>
      </w:tblGrid>
      <w:tr w:rsidR="00993D5D" w:rsidTr="007770C8">
        <w:trPr>
          <w:trHeight w:val="884"/>
        </w:trPr>
        <w:tc>
          <w:tcPr>
            <w:tcW w:w="2659" w:type="dxa"/>
            <w:vMerge w:val="restart"/>
          </w:tcPr>
          <w:p w:rsidR="00993D5D" w:rsidRDefault="00D404AA" w:rsidP="00301C9D">
            <w:pPr>
              <w:rPr>
                <w:rFonts w:asciiTheme="minorHAnsi" w:hAnsiTheme="minorHAnsi" w:cstheme="minorHAnsi"/>
                <w:b/>
                <w:i/>
                <w:sz w:val="22"/>
                <w:szCs w:val="22"/>
              </w:rPr>
            </w:pPr>
            <w:r w:rsidRPr="00DC6F54">
              <w:rPr>
                <w:rFonts w:asciiTheme="minorHAnsi" w:hAnsiTheme="minorHAnsi" w:cstheme="minorBidi"/>
                <w:b/>
              </w:rPr>
              <w:t>Broad learning outcomes</w:t>
            </w:r>
          </w:p>
        </w:tc>
        <w:tc>
          <w:tcPr>
            <w:tcW w:w="5223" w:type="dxa"/>
            <w:vMerge w:val="restart"/>
          </w:tcPr>
          <w:p w:rsidR="00993D5D" w:rsidRPr="00014EAF" w:rsidRDefault="00993D5D" w:rsidP="00993D5D">
            <w:pPr>
              <w:rPr>
                <w:rFonts w:asciiTheme="minorHAnsi" w:hAnsiTheme="minorHAnsi" w:cstheme="minorBidi"/>
                <w:b/>
                <w:sz w:val="22"/>
              </w:rPr>
            </w:pPr>
            <w:r w:rsidRPr="00CB2EB3">
              <w:rPr>
                <w:rFonts w:asciiTheme="minorHAnsi" w:hAnsiTheme="minorHAnsi" w:cstheme="minorBidi"/>
                <w:b/>
              </w:rPr>
              <w:t>1:</w:t>
            </w:r>
            <w:r>
              <w:rPr>
                <w:rFonts w:asciiTheme="minorHAnsi" w:hAnsiTheme="minorHAnsi" w:cstheme="minorBidi"/>
                <w:b/>
              </w:rPr>
              <w:t xml:space="preserve"> Social and Community</w:t>
            </w:r>
            <w:r w:rsidRPr="00CB2EB3">
              <w:rPr>
                <w:rFonts w:asciiTheme="minorHAnsi" w:hAnsiTheme="minorHAnsi" w:cstheme="minorBidi"/>
                <w:b/>
              </w:rPr>
              <w:t xml:space="preserve"> sector content</w:t>
            </w:r>
            <w:r w:rsidR="00E54B86">
              <w:rPr>
                <w:rFonts w:asciiTheme="minorHAnsi" w:hAnsiTheme="minorHAnsi" w:cstheme="minorBidi"/>
                <w:b/>
              </w:rPr>
              <w:t xml:space="preserve"> </w:t>
            </w:r>
            <w:r w:rsidR="002554F4" w:rsidRPr="00014EAF">
              <w:rPr>
                <w:rFonts w:asciiTheme="minorHAnsi" w:hAnsiTheme="minorHAnsi" w:cstheme="minorBidi"/>
                <w:sz w:val="22"/>
              </w:rPr>
              <w:t>(</w:t>
            </w:r>
            <w:r w:rsidRPr="00014EAF">
              <w:rPr>
                <w:rFonts w:asciiTheme="minorHAnsi" w:hAnsiTheme="minorHAnsi" w:cstheme="minorBidi"/>
                <w:sz w:val="22"/>
              </w:rPr>
              <w:t>Knowledge, skills</w:t>
            </w:r>
            <w:r w:rsidR="002554F4" w:rsidRPr="00014EAF">
              <w:rPr>
                <w:rFonts w:asciiTheme="minorHAnsi" w:hAnsiTheme="minorHAnsi" w:cstheme="minorBidi"/>
                <w:sz w:val="22"/>
              </w:rPr>
              <w:t>, capabilities</w:t>
            </w:r>
            <w:r w:rsidRPr="00014EAF">
              <w:rPr>
                <w:rFonts w:asciiTheme="minorHAnsi" w:hAnsiTheme="minorHAnsi" w:cstheme="minorBidi"/>
                <w:sz w:val="22"/>
              </w:rPr>
              <w:t xml:space="preserve"> and contexts</w:t>
            </w:r>
            <w:r w:rsidR="002554F4" w:rsidRPr="00014EAF">
              <w:rPr>
                <w:rFonts w:asciiTheme="minorHAnsi" w:hAnsiTheme="minorHAnsi" w:cstheme="minorBidi"/>
                <w:sz w:val="22"/>
              </w:rPr>
              <w:t>)</w:t>
            </w:r>
          </w:p>
          <w:p w:rsidR="00993D5D" w:rsidRPr="0075773E" w:rsidRDefault="00993D5D" w:rsidP="00E25AE5">
            <w:pPr>
              <w:spacing w:after="120"/>
              <w:rPr>
                <w:rFonts w:asciiTheme="minorHAnsi" w:hAnsiTheme="minorHAnsi" w:cstheme="minorHAnsi"/>
                <w:b/>
                <w:sz w:val="22"/>
                <w:szCs w:val="22"/>
              </w:rPr>
            </w:pPr>
          </w:p>
        </w:tc>
        <w:tc>
          <w:tcPr>
            <w:tcW w:w="4961" w:type="dxa"/>
            <w:vMerge w:val="restart"/>
          </w:tcPr>
          <w:p w:rsidR="00993D5D" w:rsidRPr="00CB2EB3" w:rsidRDefault="00993D5D" w:rsidP="00993D5D">
            <w:pPr>
              <w:rPr>
                <w:rFonts w:asciiTheme="minorHAnsi" w:hAnsiTheme="minorHAnsi" w:cstheme="minorBidi"/>
                <w:b/>
              </w:rPr>
            </w:pPr>
            <w:r>
              <w:rPr>
                <w:rFonts w:asciiTheme="minorHAnsi" w:hAnsiTheme="minorHAnsi" w:cstheme="minorBidi"/>
                <w:b/>
              </w:rPr>
              <w:t>2</w:t>
            </w:r>
            <w:r w:rsidR="00E54B86">
              <w:rPr>
                <w:rFonts w:asciiTheme="minorHAnsi" w:hAnsiTheme="minorHAnsi" w:cstheme="minorBidi"/>
                <w:b/>
              </w:rPr>
              <w:t>: NZ Curriculum content</w:t>
            </w:r>
          </w:p>
          <w:p w:rsidR="00993D5D" w:rsidRPr="00014EAF" w:rsidRDefault="002554F4" w:rsidP="00993D5D">
            <w:pPr>
              <w:rPr>
                <w:rFonts w:asciiTheme="minorHAnsi" w:hAnsiTheme="minorHAnsi" w:cstheme="minorBidi"/>
                <w:b/>
                <w:sz w:val="22"/>
              </w:rPr>
            </w:pPr>
            <w:r w:rsidRPr="00014EAF">
              <w:rPr>
                <w:rFonts w:asciiTheme="minorHAnsi" w:hAnsiTheme="minorHAnsi" w:cstheme="minorBidi"/>
                <w:sz w:val="22"/>
              </w:rPr>
              <w:t>(Knowledge, skills, capabilities and contexts)</w:t>
            </w:r>
          </w:p>
          <w:p w:rsidR="00993D5D" w:rsidRPr="002411C0" w:rsidRDefault="00993D5D" w:rsidP="00301C9D">
            <w:pPr>
              <w:rPr>
                <w:rFonts w:asciiTheme="minorHAnsi" w:hAnsiTheme="minorHAnsi" w:cstheme="minorHAnsi"/>
                <w:b/>
                <w:sz w:val="22"/>
                <w:szCs w:val="22"/>
              </w:rPr>
            </w:pPr>
          </w:p>
        </w:tc>
        <w:tc>
          <w:tcPr>
            <w:tcW w:w="3119" w:type="dxa"/>
            <w:vMerge w:val="restart"/>
          </w:tcPr>
          <w:p w:rsidR="002024E3" w:rsidRPr="004E477A" w:rsidRDefault="00993D5D" w:rsidP="00E54B86">
            <w:pPr>
              <w:ind w:left="317" w:hanging="317"/>
              <w:rPr>
                <w:rFonts w:asciiTheme="minorHAnsi" w:hAnsiTheme="minorHAnsi" w:cstheme="minorBidi"/>
                <w:b/>
              </w:rPr>
            </w:pPr>
            <w:r>
              <w:rPr>
                <w:rFonts w:asciiTheme="minorHAnsi" w:hAnsiTheme="minorHAnsi" w:cstheme="minorBidi"/>
                <w:b/>
              </w:rPr>
              <w:t>3</w:t>
            </w:r>
            <w:r w:rsidRPr="00CB2EB3">
              <w:rPr>
                <w:rFonts w:asciiTheme="minorHAnsi" w:hAnsiTheme="minorHAnsi" w:cstheme="minorBidi"/>
                <w:b/>
              </w:rPr>
              <w:t>:</w:t>
            </w:r>
            <w:r>
              <w:rPr>
                <w:rFonts w:asciiTheme="minorHAnsi" w:hAnsiTheme="minorHAnsi" w:cstheme="minorBidi"/>
                <w:b/>
              </w:rPr>
              <w:t xml:space="preserve"> </w:t>
            </w:r>
            <w:r w:rsidR="002024E3">
              <w:rPr>
                <w:rFonts w:asciiTheme="minorHAnsi" w:hAnsiTheme="minorHAnsi" w:cstheme="minorBidi"/>
                <w:b/>
              </w:rPr>
              <w:t xml:space="preserve">Embedded graduate </w:t>
            </w:r>
            <w:r w:rsidR="00E54B86">
              <w:rPr>
                <w:rFonts w:asciiTheme="minorHAnsi" w:hAnsiTheme="minorHAnsi" w:cstheme="minorBidi"/>
                <w:b/>
              </w:rPr>
              <w:t xml:space="preserve">          </w:t>
            </w:r>
            <w:r w:rsidR="002024E3">
              <w:rPr>
                <w:rFonts w:asciiTheme="minorHAnsi" w:hAnsiTheme="minorHAnsi" w:cstheme="minorBidi"/>
                <w:b/>
              </w:rPr>
              <w:t>capabilities</w:t>
            </w:r>
            <w:r w:rsidR="00E54B86">
              <w:rPr>
                <w:rFonts w:asciiTheme="minorHAnsi" w:hAnsiTheme="minorHAnsi" w:cstheme="minorBidi"/>
                <w:b/>
              </w:rPr>
              <w:t xml:space="preserve"> </w:t>
            </w:r>
            <w:r w:rsidR="002024E3" w:rsidRPr="00CB2EB3">
              <w:rPr>
                <w:rFonts w:asciiTheme="minorHAnsi" w:hAnsiTheme="minorHAnsi" w:cstheme="minorBidi"/>
                <w:b/>
              </w:rPr>
              <w:t>focus</w:t>
            </w:r>
          </w:p>
          <w:p w:rsidR="00993D5D" w:rsidRPr="00E677D0" w:rsidRDefault="00993D5D" w:rsidP="00993D5D">
            <w:pPr>
              <w:rPr>
                <w:rFonts w:asciiTheme="minorHAnsi" w:hAnsiTheme="minorHAnsi" w:cstheme="minorHAnsi"/>
                <w:b/>
                <w:sz w:val="22"/>
                <w:szCs w:val="22"/>
              </w:rPr>
            </w:pPr>
          </w:p>
        </w:tc>
        <w:tc>
          <w:tcPr>
            <w:tcW w:w="3402" w:type="dxa"/>
            <w:vMerge w:val="restart"/>
          </w:tcPr>
          <w:p w:rsidR="00993D5D" w:rsidRPr="00CB2EB3" w:rsidRDefault="00993D5D" w:rsidP="00993D5D">
            <w:pPr>
              <w:rPr>
                <w:rFonts w:asciiTheme="minorHAnsi" w:hAnsiTheme="minorHAnsi" w:cstheme="minorBidi"/>
                <w:b/>
              </w:rPr>
            </w:pPr>
            <w:r w:rsidRPr="00CB2EB3">
              <w:rPr>
                <w:rFonts w:asciiTheme="minorHAnsi" w:hAnsiTheme="minorHAnsi" w:cstheme="minorBidi"/>
                <w:b/>
              </w:rPr>
              <w:t>4: Delivery arrangements</w:t>
            </w:r>
          </w:p>
          <w:p w:rsidR="00993D5D" w:rsidRPr="00EB5CA4" w:rsidRDefault="00993D5D" w:rsidP="00301C9D">
            <w:pPr>
              <w:rPr>
                <w:rFonts w:asciiTheme="minorHAnsi" w:hAnsiTheme="minorHAnsi" w:cstheme="minorHAnsi"/>
                <w:b/>
                <w:sz w:val="22"/>
                <w:szCs w:val="22"/>
              </w:rPr>
            </w:pPr>
          </w:p>
        </w:tc>
        <w:tc>
          <w:tcPr>
            <w:tcW w:w="3118" w:type="dxa"/>
            <w:gridSpan w:val="4"/>
            <w:tcBorders>
              <w:top w:val="single" w:sz="4" w:space="0" w:color="auto"/>
              <w:bottom w:val="nil"/>
            </w:tcBorders>
          </w:tcPr>
          <w:p w:rsidR="00993D5D" w:rsidRDefault="00993D5D" w:rsidP="00993D5D">
            <w:pPr>
              <w:rPr>
                <w:rFonts w:asciiTheme="minorHAnsi" w:hAnsiTheme="minorHAnsi" w:cstheme="minorBidi"/>
                <w:b/>
              </w:rPr>
            </w:pPr>
            <w:r>
              <w:rPr>
                <w:rFonts w:asciiTheme="minorHAnsi" w:hAnsiTheme="minorHAnsi" w:cstheme="minorBidi"/>
                <w:b/>
              </w:rPr>
              <w:t>5</w:t>
            </w:r>
            <w:r w:rsidRPr="00CB2EB3">
              <w:rPr>
                <w:rFonts w:asciiTheme="minorHAnsi" w:hAnsiTheme="minorHAnsi" w:cstheme="minorBidi"/>
                <w:b/>
              </w:rPr>
              <w:t xml:space="preserve">: Summative </w:t>
            </w:r>
            <w:r w:rsidR="00204322">
              <w:rPr>
                <w:rFonts w:asciiTheme="minorHAnsi" w:hAnsiTheme="minorHAnsi" w:cstheme="minorBidi"/>
                <w:b/>
              </w:rPr>
              <w:t>Assessment</w:t>
            </w:r>
          </w:p>
          <w:p w:rsidR="00993D5D" w:rsidRPr="00E25AE5" w:rsidRDefault="00014EAF" w:rsidP="00993D5D">
            <w:pPr>
              <w:rPr>
                <w:rFonts w:asciiTheme="minorHAnsi" w:hAnsiTheme="minorHAnsi" w:cstheme="minorBidi"/>
                <w:b/>
                <w:i/>
                <w:sz w:val="22"/>
                <w:szCs w:val="20"/>
              </w:rPr>
            </w:pPr>
            <w:r w:rsidRPr="00014EAF">
              <w:rPr>
                <w:rFonts w:asciiTheme="minorHAnsi" w:hAnsiTheme="minorHAnsi" w:cstheme="minorBidi"/>
                <w:sz w:val="22"/>
              </w:rPr>
              <w:t>(I</w:t>
            </w:r>
            <w:r w:rsidR="00204322" w:rsidRPr="00014EAF">
              <w:rPr>
                <w:rFonts w:asciiTheme="minorHAnsi" w:hAnsiTheme="minorHAnsi" w:cstheme="minorBidi"/>
                <w:sz w:val="22"/>
              </w:rPr>
              <w:t>t is assumed regular formative assessment will be embedded in the learning programme)</w:t>
            </w:r>
          </w:p>
        </w:tc>
      </w:tr>
      <w:tr w:rsidR="00993D5D" w:rsidTr="00074900">
        <w:trPr>
          <w:trHeight w:val="478"/>
        </w:trPr>
        <w:tc>
          <w:tcPr>
            <w:tcW w:w="2659" w:type="dxa"/>
            <w:vMerge/>
          </w:tcPr>
          <w:p w:rsidR="00993D5D" w:rsidRDefault="00993D5D" w:rsidP="00301C9D">
            <w:pPr>
              <w:rPr>
                <w:rFonts w:asciiTheme="minorHAnsi" w:hAnsiTheme="minorHAnsi" w:cstheme="minorHAnsi"/>
                <w:b/>
                <w:i/>
                <w:sz w:val="22"/>
                <w:szCs w:val="22"/>
              </w:rPr>
            </w:pPr>
          </w:p>
        </w:tc>
        <w:tc>
          <w:tcPr>
            <w:tcW w:w="5223" w:type="dxa"/>
            <w:vMerge/>
          </w:tcPr>
          <w:p w:rsidR="00993D5D" w:rsidRPr="00CB2EB3" w:rsidRDefault="00993D5D" w:rsidP="00993D5D">
            <w:pPr>
              <w:rPr>
                <w:rFonts w:asciiTheme="minorHAnsi" w:hAnsiTheme="minorHAnsi" w:cstheme="minorBidi"/>
                <w:b/>
              </w:rPr>
            </w:pPr>
          </w:p>
        </w:tc>
        <w:tc>
          <w:tcPr>
            <w:tcW w:w="4961" w:type="dxa"/>
            <w:vMerge/>
          </w:tcPr>
          <w:p w:rsidR="00993D5D" w:rsidRDefault="00993D5D" w:rsidP="00993D5D">
            <w:pPr>
              <w:rPr>
                <w:rFonts w:asciiTheme="minorHAnsi" w:hAnsiTheme="minorHAnsi" w:cstheme="minorBidi"/>
                <w:b/>
              </w:rPr>
            </w:pPr>
          </w:p>
        </w:tc>
        <w:tc>
          <w:tcPr>
            <w:tcW w:w="3119" w:type="dxa"/>
            <w:vMerge/>
          </w:tcPr>
          <w:p w:rsidR="00993D5D" w:rsidRDefault="00993D5D" w:rsidP="00993D5D">
            <w:pPr>
              <w:rPr>
                <w:rFonts w:asciiTheme="minorHAnsi" w:hAnsiTheme="minorHAnsi" w:cstheme="minorBidi"/>
                <w:b/>
              </w:rPr>
            </w:pPr>
          </w:p>
        </w:tc>
        <w:tc>
          <w:tcPr>
            <w:tcW w:w="3402" w:type="dxa"/>
            <w:vMerge/>
            <w:tcBorders>
              <w:right w:val="single" w:sz="4" w:space="0" w:color="auto"/>
            </w:tcBorders>
          </w:tcPr>
          <w:p w:rsidR="00993D5D" w:rsidRPr="00CB2EB3" w:rsidRDefault="00993D5D" w:rsidP="00993D5D">
            <w:pPr>
              <w:rPr>
                <w:rFonts w:asciiTheme="minorHAnsi" w:hAnsiTheme="minorHAnsi" w:cstheme="minorBidi"/>
                <w:b/>
              </w:rPr>
            </w:pPr>
          </w:p>
        </w:tc>
        <w:tc>
          <w:tcPr>
            <w:tcW w:w="708" w:type="dxa"/>
            <w:tcBorders>
              <w:top w:val="nil"/>
              <w:left w:val="single" w:sz="4" w:space="0" w:color="auto"/>
              <w:bottom w:val="nil"/>
              <w:right w:val="nil"/>
            </w:tcBorders>
          </w:tcPr>
          <w:p w:rsidR="00970BC0" w:rsidRDefault="00970BC0" w:rsidP="00970BC0">
            <w:pPr>
              <w:rPr>
                <w:rFonts w:asciiTheme="minorHAnsi" w:hAnsiTheme="minorHAnsi" w:cstheme="minorBidi"/>
                <w:sz w:val="22"/>
                <w:szCs w:val="20"/>
              </w:rPr>
            </w:pPr>
          </w:p>
          <w:p w:rsidR="00993D5D" w:rsidRPr="00970BC0" w:rsidRDefault="00771009" w:rsidP="00234824">
            <w:pPr>
              <w:ind w:left="-392" w:hanging="3544"/>
              <w:rPr>
                <w:rFonts w:asciiTheme="minorHAnsi" w:hAnsiTheme="minorHAnsi" w:cstheme="minorBidi"/>
                <w:sz w:val="22"/>
                <w:szCs w:val="20"/>
              </w:rPr>
            </w:pPr>
            <w:r>
              <w:rPr>
                <w:noProof/>
                <w:lang w:val="en-NZ" w:eastAsia="en-NZ"/>
              </w:rPr>
              <w:t xml:space="preserve"> </w:t>
            </w:r>
          </w:p>
        </w:tc>
        <w:tc>
          <w:tcPr>
            <w:tcW w:w="1701" w:type="dxa"/>
            <w:tcBorders>
              <w:top w:val="nil"/>
              <w:left w:val="nil"/>
              <w:bottom w:val="nil"/>
              <w:right w:val="nil"/>
            </w:tcBorders>
          </w:tcPr>
          <w:p w:rsidR="00993D5D" w:rsidRPr="00970BC0" w:rsidRDefault="00993D5D" w:rsidP="00970BC0">
            <w:pPr>
              <w:rPr>
                <w:rFonts w:asciiTheme="minorHAnsi" w:hAnsiTheme="minorHAnsi" w:cstheme="minorBidi"/>
                <w:sz w:val="22"/>
                <w:szCs w:val="20"/>
              </w:rPr>
            </w:pPr>
          </w:p>
        </w:tc>
        <w:tc>
          <w:tcPr>
            <w:tcW w:w="442" w:type="dxa"/>
            <w:tcBorders>
              <w:top w:val="nil"/>
              <w:left w:val="nil"/>
              <w:bottom w:val="nil"/>
              <w:right w:val="nil"/>
            </w:tcBorders>
          </w:tcPr>
          <w:p w:rsidR="00993D5D" w:rsidRPr="00E25AE5" w:rsidRDefault="00993D5D" w:rsidP="00301C9D">
            <w:pPr>
              <w:rPr>
                <w:rFonts w:asciiTheme="minorHAnsi" w:hAnsiTheme="minorHAnsi" w:cstheme="minorBidi"/>
                <w:b/>
                <w:i/>
                <w:sz w:val="22"/>
                <w:szCs w:val="20"/>
              </w:rPr>
            </w:pPr>
          </w:p>
        </w:tc>
        <w:tc>
          <w:tcPr>
            <w:tcW w:w="267" w:type="dxa"/>
            <w:tcBorders>
              <w:top w:val="nil"/>
              <w:left w:val="nil"/>
              <w:bottom w:val="nil"/>
              <w:right w:val="single" w:sz="4" w:space="0" w:color="auto"/>
            </w:tcBorders>
          </w:tcPr>
          <w:p w:rsidR="00993D5D" w:rsidRPr="00970BC0" w:rsidRDefault="00993D5D" w:rsidP="00204322">
            <w:pPr>
              <w:ind w:right="-108"/>
              <w:rPr>
                <w:rFonts w:asciiTheme="minorHAnsi" w:hAnsiTheme="minorHAnsi" w:cstheme="minorBidi"/>
                <w:sz w:val="22"/>
                <w:szCs w:val="20"/>
              </w:rPr>
            </w:pPr>
          </w:p>
        </w:tc>
      </w:tr>
      <w:tr w:rsidR="00B76218" w:rsidTr="0049458D">
        <w:trPr>
          <w:trHeight w:val="327"/>
        </w:trPr>
        <w:tc>
          <w:tcPr>
            <w:tcW w:w="2659" w:type="dxa"/>
          </w:tcPr>
          <w:p w:rsidR="00B76218" w:rsidRDefault="00B76218" w:rsidP="00301C9D">
            <w:pPr>
              <w:rPr>
                <w:rFonts w:asciiTheme="minorHAnsi" w:hAnsiTheme="minorHAnsi" w:cstheme="minorHAnsi"/>
                <w:b/>
                <w:i/>
                <w:sz w:val="22"/>
                <w:szCs w:val="22"/>
              </w:rPr>
            </w:pPr>
            <w:r>
              <w:rPr>
                <w:rFonts w:asciiTheme="minorHAnsi" w:hAnsiTheme="minorHAnsi" w:cstheme="minorHAnsi"/>
                <w:b/>
                <w:i/>
                <w:sz w:val="22"/>
                <w:szCs w:val="22"/>
              </w:rPr>
              <w:t>1.</w:t>
            </w:r>
          </w:p>
          <w:p w:rsidR="00BB777B" w:rsidRPr="00BB777B" w:rsidRDefault="00BB777B" w:rsidP="00BB777B">
            <w:pPr>
              <w:rPr>
                <w:rFonts w:asciiTheme="minorHAnsi" w:hAnsiTheme="minorHAnsi"/>
                <w:b/>
                <w:i/>
                <w:sz w:val="22"/>
                <w:szCs w:val="22"/>
              </w:rPr>
            </w:pPr>
            <w:r w:rsidRPr="00BB777B">
              <w:rPr>
                <w:rFonts w:asciiTheme="minorHAnsi" w:hAnsiTheme="minorHAnsi"/>
                <w:b/>
                <w:i/>
                <w:sz w:val="22"/>
                <w:szCs w:val="22"/>
              </w:rPr>
              <w:t>Develop key foundational concepts, knowle</w:t>
            </w:r>
            <w:r w:rsidR="00D54168">
              <w:rPr>
                <w:rFonts w:asciiTheme="minorHAnsi" w:hAnsiTheme="minorHAnsi"/>
                <w:b/>
                <w:i/>
                <w:sz w:val="22"/>
                <w:szCs w:val="22"/>
              </w:rPr>
              <w:t>dge and skills relevant in the Health and C</w:t>
            </w:r>
            <w:r w:rsidRPr="00BB777B">
              <w:rPr>
                <w:rFonts w:asciiTheme="minorHAnsi" w:hAnsiTheme="minorHAnsi"/>
                <w:b/>
                <w:i/>
                <w:sz w:val="22"/>
                <w:szCs w:val="22"/>
              </w:rPr>
              <w:t xml:space="preserve">ommunity </w:t>
            </w:r>
            <w:r w:rsidR="00D54168">
              <w:rPr>
                <w:rFonts w:asciiTheme="minorHAnsi" w:hAnsiTheme="minorHAnsi"/>
                <w:b/>
                <w:i/>
                <w:sz w:val="22"/>
                <w:szCs w:val="22"/>
              </w:rPr>
              <w:t xml:space="preserve">Support Services </w:t>
            </w:r>
            <w:r w:rsidRPr="00BB777B">
              <w:rPr>
                <w:rFonts w:asciiTheme="minorHAnsi" w:hAnsiTheme="minorHAnsi"/>
                <w:b/>
                <w:i/>
                <w:sz w:val="22"/>
                <w:szCs w:val="22"/>
              </w:rPr>
              <w:t>sectors – through understanding such features as history, key roles, delivery mechanisms, and social/economic systems including funding, etc.</w:t>
            </w:r>
          </w:p>
          <w:p w:rsidR="00B76218" w:rsidRPr="00CB2EB3" w:rsidRDefault="00B76218" w:rsidP="00301C9D">
            <w:pPr>
              <w:rPr>
                <w:rFonts w:asciiTheme="minorHAnsi" w:hAnsiTheme="minorHAnsi" w:cstheme="minorHAnsi"/>
                <w:sz w:val="22"/>
                <w:szCs w:val="22"/>
              </w:rPr>
            </w:pPr>
          </w:p>
        </w:tc>
        <w:tc>
          <w:tcPr>
            <w:tcW w:w="5223" w:type="dxa"/>
          </w:tcPr>
          <w:p w:rsidR="00B76218" w:rsidRDefault="00B76218" w:rsidP="00C2227C">
            <w:pPr>
              <w:rPr>
                <w:sz w:val="20"/>
                <w:szCs w:val="20"/>
              </w:rPr>
            </w:pPr>
          </w:p>
          <w:p w:rsidR="000E12DA" w:rsidRPr="00AF6A2E" w:rsidRDefault="000E12DA" w:rsidP="000E12DA">
            <w:pPr>
              <w:rPr>
                <w:rFonts w:asciiTheme="minorHAnsi" w:hAnsiTheme="minorHAnsi" w:cstheme="minorHAnsi"/>
                <w:b/>
                <w:color w:val="262626" w:themeColor="text1" w:themeTint="D9"/>
                <w:sz w:val="22"/>
                <w:szCs w:val="22"/>
              </w:rPr>
            </w:pPr>
            <w:r w:rsidRPr="00AF6A2E">
              <w:rPr>
                <w:rFonts w:asciiTheme="minorHAnsi" w:hAnsiTheme="minorHAnsi" w:cstheme="minorHAnsi"/>
                <w:b/>
                <w:color w:val="262626" w:themeColor="text1" w:themeTint="D9"/>
                <w:sz w:val="22"/>
                <w:szCs w:val="22"/>
              </w:rPr>
              <w:t>Identify support services and resources within the community</w:t>
            </w:r>
          </w:p>
          <w:p w:rsidR="000E12DA" w:rsidRPr="00E54B86" w:rsidRDefault="000E12DA" w:rsidP="000E12DA">
            <w:pPr>
              <w:rPr>
                <w:rFonts w:asciiTheme="minorHAnsi" w:hAnsiTheme="minorHAnsi" w:cstheme="minorHAnsi"/>
                <w:color w:val="262626" w:themeColor="text1" w:themeTint="D9"/>
                <w:sz w:val="22"/>
                <w:szCs w:val="22"/>
              </w:rPr>
            </w:pPr>
            <w:r w:rsidRPr="00E54B86">
              <w:rPr>
                <w:rFonts w:asciiTheme="minorHAnsi" w:hAnsiTheme="minorHAnsi" w:cstheme="minorHAnsi"/>
                <w:color w:val="262626" w:themeColor="text1" w:themeTint="D9"/>
                <w:sz w:val="22"/>
                <w:szCs w:val="22"/>
              </w:rPr>
              <w:t xml:space="preserve">Context for learning may include: </w:t>
            </w:r>
          </w:p>
          <w:p w:rsidR="000E12DA" w:rsidRPr="00E54B86" w:rsidRDefault="000E12DA" w:rsidP="000E12DA">
            <w:pPr>
              <w:pStyle w:val="ListParagraph"/>
              <w:numPr>
                <w:ilvl w:val="0"/>
                <w:numId w:val="12"/>
              </w:numPr>
              <w:ind w:left="317" w:hanging="283"/>
              <w:rPr>
                <w:rFonts w:asciiTheme="minorHAnsi" w:hAnsiTheme="minorHAnsi" w:cstheme="minorHAnsi"/>
                <w:color w:val="262626" w:themeColor="text1" w:themeTint="D9"/>
                <w:sz w:val="20"/>
                <w:szCs w:val="22"/>
              </w:rPr>
            </w:pPr>
            <w:r w:rsidRPr="00E54B86">
              <w:rPr>
                <w:rFonts w:asciiTheme="minorHAnsi" w:hAnsiTheme="minorHAnsi" w:cstheme="minorHAnsi"/>
                <w:color w:val="262626" w:themeColor="text1" w:themeTint="D9"/>
                <w:sz w:val="20"/>
                <w:szCs w:val="22"/>
              </w:rPr>
              <w:t>How do Social and Community services use and manage information?</w:t>
            </w:r>
          </w:p>
          <w:p w:rsidR="000E12DA" w:rsidRPr="00E54B86" w:rsidRDefault="000E12DA" w:rsidP="000E12DA">
            <w:pPr>
              <w:pStyle w:val="ListParagraph"/>
              <w:numPr>
                <w:ilvl w:val="0"/>
                <w:numId w:val="12"/>
              </w:numPr>
              <w:ind w:left="317" w:hanging="283"/>
              <w:rPr>
                <w:rFonts w:asciiTheme="minorHAnsi" w:hAnsiTheme="minorHAnsi" w:cstheme="minorHAnsi"/>
                <w:color w:val="262626" w:themeColor="text1" w:themeTint="D9"/>
                <w:sz w:val="20"/>
                <w:szCs w:val="22"/>
              </w:rPr>
            </w:pPr>
            <w:r w:rsidRPr="00E54B86">
              <w:rPr>
                <w:rFonts w:asciiTheme="minorHAnsi" w:hAnsiTheme="minorHAnsi"/>
                <w:color w:val="262626" w:themeColor="text1" w:themeTint="D9"/>
                <w:sz w:val="20"/>
                <w:szCs w:val="22"/>
              </w:rPr>
              <w:t>Survey support services in the local community</w:t>
            </w:r>
          </w:p>
          <w:p w:rsidR="000E12DA" w:rsidRPr="00E54B86" w:rsidRDefault="000E12DA" w:rsidP="000E12DA">
            <w:pPr>
              <w:pStyle w:val="ListParagraph"/>
              <w:numPr>
                <w:ilvl w:val="0"/>
                <w:numId w:val="12"/>
              </w:numPr>
              <w:ind w:left="317" w:hanging="283"/>
              <w:rPr>
                <w:rFonts w:asciiTheme="minorHAnsi" w:hAnsiTheme="minorHAnsi" w:cstheme="minorHAnsi"/>
                <w:sz w:val="20"/>
                <w:szCs w:val="22"/>
              </w:rPr>
            </w:pPr>
            <w:r w:rsidRPr="00E54B86">
              <w:rPr>
                <w:rFonts w:asciiTheme="minorHAnsi" w:hAnsiTheme="minorHAnsi" w:cstheme="minorHAnsi"/>
                <w:sz w:val="20"/>
                <w:szCs w:val="22"/>
              </w:rPr>
              <w:t>How is information and data selected from a variety of sources, integrated and used confidently and appropriately?</w:t>
            </w:r>
          </w:p>
          <w:p w:rsidR="000E12DA" w:rsidRDefault="000E12DA" w:rsidP="00C2227C">
            <w:pPr>
              <w:rPr>
                <w:rFonts w:asciiTheme="minorHAnsi" w:hAnsiTheme="minorHAnsi"/>
                <w:b/>
                <w:sz w:val="22"/>
                <w:szCs w:val="20"/>
              </w:rPr>
            </w:pPr>
          </w:p>
          <w:p w:rsidR="00B76218" w:rsidRPr="00AF6A2E" w:rsidRDefault="00B76218" w:rsidP="00C2227C">
            <w:pPr>
              <w:rPr>
                <w:rFonts w:asciiTheme="minorHAnsi" w:hAnsiTheme="minorHAnsi"/>
                <w:b/>
                <w:sz w:val="22"/>
                <w:szCs w:val="20"/>
              </w:rPr>
            </w:pPr>
            <w:r w:rsidRPr="00AF6A2E">
              <w:rPr>
                <w:rFonts w:asciiTheme="minorHAnsi" w:hAnsiTheme="minorHAnsi"/>
                <w:b/>
                <w:sz w:val="22"/>
                <w:szCs w:val="20"/>
              </w:rPr>
              <w:t>Describe a person’s rights in health or wellbeing setting</w:t>
            </w:r>
          </w:p>
          <w:p w:rsidR="00B76218" w:rsidRPr="00E54B86" w:rsidRDefault="00B76218" w:rsidP="00C2227C">
            <w:pPr>
              <w:rPr>
                <w:rFonts w:asciiTheme="minorHAnsi" w:hAnsiTheme="minorHAnsi"/>
                <w:sz w:val="22"/>
                <w:szCs w:val="20"/>
              </w:rPr>
            </w:pPr>
            <w:r w:rsidRPr="00E54B86">
              <w:rPr>
                <w:rFonts w:asciiTheme="minorHAnsi" w:hAnsiTheme="minorHAnsi"/>
                <w:sz w:val="22"/>
                <w:szCs w:val="20"/>
              </w:rPr>
              <w:t>Context of learning may include:</w:t>
            </w:r>
          </w:p>
          <w:p w:rsidR="00B76218" w:rsidRPr="00E54B86" w:rsidRDefault="00B76218" w:rsidP="00296F4A">
            <w:pPr>
              <w:pStyle w:val="ListParagraph"/>
              <w:numPr>
                <w:ilvl w:val="0"/>
                <w:numId w:val="9"/>
              </w:numPr>
              <w:ind w:left="295" w:hanging="283"/>
              <w:rPr>
                <w:rFonts w:asciiTheme="minorHAnsi" w:hAnsiTheme="minorHAnsi"/>
                <w:sz w:val="20"/>
                <w:szCs w:val="20"/>
              </w:rPr>
            </w:pPr>
            <w:r w:rsidRPr="00E54B86">
              <w:rPr>
                <w:rFonts w:asciiTheme="minorHAnsi" w:hAnsiTheme="minorHAnsi"/>
                <w:sz w:val="20"/>
                <w:szCs w:val="20"/>
              </w:rPr>
              <w:t>What are your rights in a health or wellbeing setting?</w:t>
            </w:r>
          </w:p>
          <w:p w:rsidR="00B76218" w:rsidRPr="00E54B86" w:rsidRDefault="00B76218" w:rsidP="00296F4A">
            <w:pPr>
              <w:pStyle w:val="ListParagraph"/>
              <w:numPr>
                <w:ilvl w:val="0"/>
                <w:numId w:val="9"/>
              </w:numPr>
              <w:ind w:left="295" w:hanging="283"/>
              <w:rPr>
                <w:rFonts w:asciiTheme="minorHAnsi" w:hAnsiTheme="minorHAnsi" w:cstheme="minorHAnsi"/>
                <w:sz w:val="22"/>
                <w:szCs w:val="22"/>
              </w:rPr>
            </w:pPr>
            <w:r w:rsidRPr="00E54B86">
              <w:rPr>
                <w:rFonts w:asciiTheme="minorHAnsi" w:hAnsiTheme="minorHAnsi"/>
                <w:sz w:val="20"/>
                <w:szCs w:val="20"/>
              </w:rPr>
              <w:t>What is the Code of Rights and why do we need it?</w:t>
            </w:r>
          </w:p>
          <w:p w:rsidR="00B76218" w:rsidRDefault="00B76218" w:rsidP="00296F4A">
            <w:pPr>
              <w:ind w:left="295" w:hanging="283"/>
              <w:rPr>
                <w:rFonts w:asciiTheme="minorHAnsi" w:hAnsiTheme="minorHAnsi" w:cstheme="minorHAnsi"/>
                <w:sz w:val="22"/>
                <w:szCs w:val="22"/>
              </w:rPr>
            </w:pPr>
          </w:p>
          <w:p w:rsidR="00B76218" w:rsidRDefault="00B76218" w:rsidP="004941AA">
            <w:pPr>
              <w:rPr>
                <w:rFonts w:asciiTheme="minorHAnsi" w:hAnsiTheme="minorHAnsi" w:cstheme="minorHAnsi"/>
                <w:sz w:val="22"/>
                <w:szCs w:val="22"/>
              </w:rPr>
            </w:pPr>
          </w:p>
          <w:p w:rsidR="00B76218" w:rsidRPr="00AF6A2E" w:rsidRDefault="00B76218" w:rsidP="004941AA">
            <w:pPr>
              <w:rPr>
                <w:rFonts w:asciiTheme="minorHAnsi" w:hAnsiTheme="minorHAnsi" w:cstheme="minorHAnsi"/>
                <w:b/>
                <w:color w:val="262626" w:themeColor="text1" w:themeTint="D9"/>
                <w:sz w:val="22"/>
                <w:szCs w:val="22"/>
              </w:rPr>
            </w:pPr>
            <w:r w:rsidRPr="00AF6A2E">
              <w:rPr>
                <w:rFonts w:asciiTheme="minorHAnsi" w:hAnsiTheme="minorHAnsi" w:cstheme="minorHAnsi"/>
                <w:b/>
                <w:color w:val="262626" w:themeColor="text1" w:themeTint="D9"/>
                <w:sz w:val="22"/>
                <w:szCs w:val="22"/>
              </w:rPr>
              <w:t>Describe the role of a support worker in a health or wellbeing setting</w:t>
            </w:r>
          </w:p>
          <w:p w:rsidR="00B76218" w:rsidRPr="00E54B86" w:rsidRDefault="00B76218" w:rsidP="004941AA">
            <w:pPr>
              <w:rPr>
                <w:rFonts w:asciiTheme="minorHAnsi" w:hAnsiTheme="minorHAnsi"/>
                <w:color w:val="262626" w:themeColor="text1" w:themeTint="D9"/>
                <w:sz w:val="22"/>
                <w:szCs w:val="20"/>
              </w:rPr>
            </w:pPr>
            <w:r w:rsidRPr="00E54B86">
              <w:rPr>
                <w:rFonts w:asciiTheme="minorHAnsi" w:hAnsiTheme="minorHAnsi"/>
                <w:color w:val="262626" w:themeColor="text1" w:themeTint="D9"/>
                <w:sz w:val="22"/>
                <w:szCs w:val="20"/>
              </w:rPr>
              <w:t>Context of learning may include:</w:t>
            </w:r>
          </w:p>
          <w:p w:rsidR="00B76218" w:rsidRPr="00E54B86" w:rsidRDefault="00B76218" w:rsidP="002D65FD">
            <w:pPr>
              <w:pStyle w:val="ListParagraph"/>
              <w:numPr>
                <w:ilvl w:val="0"/>
                <w:numId w:val="9"/>
              </w:numPr>
              <w:ind w:left="294" w:hanging="283"/>
              <w:rPr>
                <w:rFonts w:asciiTheme="minorHAnsi" w:hAnsiTheme="minorHAnsi" w:cstheme="minorHAnsi"/>
                <w:color w:val="262626" w:themeColor="text1" w:themeTint="D9"/>
                <w:sz w:val="20"/>
                <w:szCs w:val="22"/>
              </w:rPr>
            </w:pPr>
            <w:r w:rsidRPr="00E54B86">
              <w:rPr>
                <w:rFonts w:asciiTheme="minorHAnsi" w:hAnsiTheme="minorHAnsi" w:cstheme="minorHAnsi"/>
                <w:color w:val="262626" w:themeColor="text1" w:themeTint="D9"/>
                <w:sz w:val="20"/>
                <w:szCs w:val="22"/>
              </w:rPr>
              <w:t>Consider what the role of a support worker is and how can they impact on a consumer’s quality of life</w:t>
            </w:r>
            <w:r w:rsidR="0099430F" w:rsidRPr="00E54B86">
              <w:rPr>
                <w:rFonts w:asciiTheme="minorHAnsi" w:hAnsiTheme="minorHAnsi" w:cstheme="minorHAnsi"/>
                <w:color w:val="262626" w:themeColor="text1" w:themeTint="D9"/>
                <w:sz w:val="20"/>
                <w:szCs w:val="22"/>
              </w:rPr>
              <w:t>.</w:t>
            </w:r>
          </w:p>
          <w:p w:rsidR="00B76218" w:rsidRDefault="00B76218" w:rsidP="002D65FD">
            <w:pPr>
              <w:pStyle w:val="ListParagraph"/>
              <w:numPr>
                <w:ilvl w:val="0"/>
                <w:numId w:val="9"/>
              </w:numPr>
              <w:ind w:left="294" w:hanging="283"/>
              <w:rPr>
                <w:rFonts w:asciiTheme="minorHAnsi" w:hAnsiTheme="minorHAnsi" w:cstheme="minorHAnsi"/>
                <w:color w:val="262626" w:themeColor="text1" w:themeTint="D9"/>
                <w:sz w:val="20"/>
                <w:szCs w:val="22"/>
              </w:rPr>
            </w:pPr>
            <w:r w:rsidRPr="00E54B86">
              <w:rPr>
                <w:rFonts w:asciiTheme="minorHAnsi" w:hAnsiTheme="minorHAnsi" w:cstheme="minorHAnsi"/>
                <w:color w:val="262626" w:themeColor="text1" w:themeTint="D9"/>
                <w:sz w:val="20"/>
                <w:szCs w:val="22"/>
              </w:rPr>
              <w:t>What is a support worker’s role as part of a wider health and wellbeing team</w:t>
            </w:r>
            <w:r w:rsidR="00DC600C" w:rsidRPr="00E54B86">
              <w:rPr>
                <w:rFonts w:asciiTheme="minorHAnsi" w:hAnsiTheme="minorHAnsi" w:cstheme="minorHAnsi"/>
                <w:color w:val="262626" w:themeColor="text1" w:themeTint="D9"/>
                <w:sz w:val="20"/>
                <w:szCs w:val="22"/>
              </w:rPr>
              <w:t xml:space="preserve">; </w:t>
            </w:r>
            <w:r w:rsidR="009F02C3" w:rsidRPr="00E54B86">
              <w:rPr>
                <w:rFonts w:asciiTheme="minorHAnsi" w:hAnsiTheme="minorHAnsi" w:cstheme="minorHAnsi"/>
                <w:color w:val="262626" w:themeColor="text1" w:themeTint="D9"/>
                <w:sz w:val="20"/>
                <w:szCs w:val="22"/>
              </w:rPr>
              <w:t>in reporting</w:t>
            </w:r>
            <w:r w:rsidRPr="00E54B86">
              <w:rPr>
                <w:rFonts w:asciiTheme="minorHAnsi" w:hAnsiTheme="minorHAnsi" w:cstheme="minorHAnsi"/>
                <w:color w:val="262626" w:themeColor="text1" w:themeTint="D9"/>
                <w:sz w:val="20"/>
                <w:szCs w:val="22"/>
              </w:rPr>
              <w:t>, supervision, team meetings</w:t>
            </w:r>
            <w:r w:rsidR="0099430F" w:rsidRPr="00E54B86">
              <w:rPr>
                <w:rFonts w:asciiTheme="minorHAnsi" w:hAnsiTheme="minorHAnsi" w:cstheme="minorHAnsi"/>
                <w:color w:val="262626" w:themeColor="text1" w:themeTint="D9"/>
                <w:sz w:val="20"/>
                <w:szCs w:val="22"/>
              </w:rPr>
              <w:t>.</w:t>
            </w:r>
            <w:r w:rsidRPr="00E54B86">
              <w:rPr>
                <w:rFonts w:asciiTheme="minorHAnsi" w:hAnsiTheme="minorHAnsi" w:cstheme="minorHAnsi"/>
                <w:color w:val="262626" w:themeColor="text1" w:themeTint="D9"/>
                <w:sz w:val="20"/>
                <w:szCs w:val="22"/>
              </w:rPr>
              <w:t xml:space="preserve"> </w:t>
            </w:r>
          </w:p>
          <w:p w:rsidR="0059695E" w:rsidRDefault="0059695E" w:rsidP="002D65FD">
            <w:pPr>
              <w:pStyle w:val="ListParagraph"/>
              <w:numPr>
                <w:ilvl w:val="0"/>
                <w:numId w:val="9"/>
              </w:numPr>
              <w:ind w:left="294" w:hanging="283"/>
              <w:rPr>
                <w:rFonts w:asciiTheme="minorHAnsi" w:hAnsiTheme="minorHAnsi" w:cstheme="minorHAnsi"/>
                <w:color w:val="262626" w:themeColor="text1" w:themeTint="D9"/>
                <w:sz w:val="20"/>
                <w:szCs w:val="22"/>
              </w:rPr>
            </w:pPr>
            <w:r>
              <w:rPr>
                <w:rFonts w:asciiTheme="minorHAnsi" w:hAnsiTheme="minorHAnsi" w:cstheme="minorHAnsi"/>
                <w:color w:val="262626" w:themeColor="text1" w:themeTint="D9"/>
                <w:sz w:val="20"/>
                <w:szCs w:val="22"/>
              </w:rPr>
              <w:t xml:space="preserve">Maintaining </w:t>
            </w:r>
            <w:r w:rsidR="003E5630">
              <w:rPr>
                <w:rFonts w:asciiTheme="minorHAnsi" w:hAnsiTheme="minorHAnsi" w:cstheme="minorHAnsi"/>
                <w:color w:val="262626" w:themeColor="text1" w:themeTint="D9"/>
                <w:sz w:val="20"/>
                <w:szCs w:val="22"/>
              </w:rPr>
              <w:t>boundaries</w:t>
            </w:r>
            <w:r>
              <w:rPr>
                <w:rFonts w:asciiTheme="minorHAnsi" w:hAnsiTheme="minorHAnsi" w:cstheme="minorHAnsi"/>
                <w:color w:val="262626" w:themeColor="text1" w:themeTint="D9"/>
                <w:sz w:val="20"/>
                <w:szCs w:val="22"/>
              </w:rPr>
              <w:t xml:space="preserve"> in the role of a support worker.</w:t>
            </w:r>
          </w:p>
          <w:p w:rsidR="00BA1ED1" w:rsidRPr="00E54B86" w:rsidRDefault="00BA1ED1" w:rsidP="002D65FD">
            <w:pPr>
              <w:pStyle w:val="ListParagraph"/>
              <w:numPr>
                <w:ilvl w:val="0"/>
                <w:numId w:val="9"/>
              </w:numPr>
              <w:ind w:left="294" w:hanging="283"/>
              <w:rPr>
                <w:rFonts w:asciiTheme="minorHAnsi" w:hAnsiTheme="minorHAnsi" w:cstheme="minorHAnsi"/>
                <w:color w:val="262626" w:themeColor="text1" w:themeTint="D9"/>
                <w:sz w:val="20"/>
                <w:szCs w:val="22"/>
              </w:rPr>
            </w:pPr>
            <w:r>
              <w:rPr>
                <w:rFonts w:asciiTheme="minorHAnsi" w:hAnsiTheme="minorHAnsi" w:cstheme="minorHAnsi"/>
                <w:color w:val="262626" w:themeColor="text1" w:themeTint="D9"/>
                <w:sz w:val="20"/>
                <w:szCs w:val="22"/>
              </w:rPr>
              <w:t>Maintaining relationships with colleagues.</w:t>
            </w:r>
          </w:p>
          <w:p w:rsidR="00B76218" w:rsidRPr="005F4E93" w:rsidRDefault="00B76218" w:rsidP="002D65FD">
            <w:pPr>
              <w:pStyle w:val="ListParagraph"/>
              <w:ind w:left="294"/>
              <w:rPr>
                <w:rFonts w:asciiTheme="minorHAnsi" w:hAnsiTheme="minorHAnsi" w:cstheme="minorHAnsi"/>
                <w:color w:val="262626" w:themeColor="text1" w:themeTint="D9"/>
                <w:sz w:val="22"/>
                <w:szCs w:val="22"/>
              </w:rPr>
            </w:pPr>
          </w:p>
          <w:p w:rsidR="00B76218" w:rsidRDefault="00B76218" w:rsidP="002D65FD">
            <w:pPr>
              <w:pStyle w:val="ListParagraph"/>
              <w:ind w:left="294"/>
              <w:rPr>
                <w:rFonts w:asciiTheme="minorHAnsi" w:hAnsiTheme="minorHAnsi" w:cstheme="minorHAnsi"/>
                <w:sz w:val="22"/>
                <w:szCs w:val="22"/>
              </w:rPr>
            </w:pPr>
          </w:p>
          <w:p w:rsidR="00B76218" w:rsidRDefault="00B76218" w:rsidP="002D65FD">
            <w:pPr>
              <w:pStyle w:val="ListParagraph"/>
              <w:ind w:left="294"/>
              <w:rPr>
                <w:rFonts w:asciiTheme="minorHAnsi" w:hAnsiTheme="minorHAnsi" w:cstheme="minorHAnsi"/>
                <w:sz w:val="22"/>
                <w:szCs w:val="22"/>
              </w:rPr>
            </w:pPr>
          </w:p>
          <w:p w:rsidR="00B76218" w:rsidRPr="002D65FD" w:rsidRDefault="00B76218" w:rsidP="002D65FD">
            <w:pPr>
              <w:pStyle w:val="ListParagraph"/>
              <w:ind w:left="294"/>
              <w:rPr>
                <w:rFonts w:asciiTheme="minorHAnsi" w:hAnsiTheme="minorHAnsi" w:cstheme="minorHAnsi"/>
                <w:sz w:val="22"/>
                <w:szCs w:val="22"/>
              </w:rPr>
            </w:pPr>
          </w:p>
          <w:p w:rsidR="00B76218" w:rsidRPr="0005758D" w:rsidRDefault="00B76218" w:rsidP="0050594D"/>
        </w:tc>
        <w:tc>
          <w:tcPr>
            <w:tcW w:w="4961" w:type="dxa"/>
          </w:tcPr>
          <w:p w:rsidR="00B76218" w:rsidRDefault="00B76218" w:rsidP="006E1AF8">
            <w:pPr>
              <w:rPr>
                <w:rFonts w:asciiTheme="minorHAnsi" w:hAnsiTheme="minorHAnsi" w:cstheme="minorHAnsi"/>
                <w:sz w:val="22"/>
                <w:szCs w:val="22"/>
              </w:rPr>
            </w:pPr>
          </w:p>
          <w:p w:rsidR="00F06E1E" w:rsidRDefault="00F016FE" w:rsidP="006E1AF8">
            <w:pPr>
              <w:rPr>
                <w:rFonts w:asciiTheme="minorHAnsi" w:hAnsiTheme="minorHAnsi" w:cs="Arial"/>
                <w:b/>
                <w:sz w:val="22"/>
                <w:szCs w:val="20"/>
              </w:rPr>
            </w:pPr>
            <w:r w:rsidRPr="00AF6A2E">
              <w:rPr>
                <w:rFonts w:asciiTheme="minorHAnsi" w:hAnsiTheme="minorHAnsi" w:cs="Arial"/>
                <w:b/>
                <w:sz w:val="22"/>
                <w:szCs w:val="20"/>
              </w:rPr>
              <w:t xml:space="preserve">Level 7 </w:t>
            </w:r>
            <w:r w:rsidR="00F06E1E">
              <w:rPr>
                <w:rFonts w:asciiTheme="minorHAnsi" w:hAnsiTheme="minorHAnsi" w:cs="Arial"/>
                <w:b/>
                <w:sz w:val="22"/>
                <w:szCs w:val="20"/>
              </w:rPr>
              <w:t>English</w:t>
            </w:r>
          </w:p>
          <w:p w:rsidR="00F06E1E" w:rsidRDefault="00F06E1E" w:rsidP="006E1AF8">
            <w:pPr>
              <w:rPr>
                <w:rFonts w:asciiTheme="minorHAnsi" w:hAnsiTheme="minorHAnsi" w:cs="Arial"/>
                <w:b/>
                <w:sz w:val="22"/>
                <w:szCs w:val="20"/>
              </w:rPr>
            </w:pPr>
            <w:r>
              <w:rPr>
                <w:rFonts w:asciiTheme="minorHAnsi" w:hAnsiTheme="minorHAnsi" w:cs="Arial"/>
                <w:b/>
                <w:sz w:val="22"/>
                <w:szCs w:val="20"/>
              </w:rPr>
              <w:t>Speaking, Writing, and Presenting</w:t>
            </w:r>
          </w:p>
          <w:p w:rsidR="00C84F6F" w:rsidRDefault="00F016FE" w:rsidP="006E1AF8">
            <w:pPr>
              <w:rPr>
                <w:rFonts w:asciiTheme="minorHAnsi" w:hAnsiTheme="minorHAnsi" w:cs="Arial"/>
                <w:b/>
                <w:sz w:val="22"/>
                <w:szCs w:val="20"/>
              </w:rPr>
            </w:pPr>
            <w:r w:rsidRPr="00AF6A2E">
              <w:rPr>
                <w:rFonts w:asciiTheme="minorHAnsi" w:hAnsiTheme="minorHAnsi" w:cs="Arial"/>
                <w:b/>
                <w:sz w:val="22"/>
                <w:szCs w:val="20"/>
              </w:rPr>
              <w:t>C</w:t>
            </w:r>
            <w:r w:rsidR="00F06E1E">
              <w:rPr>
                <w:rFonts w:asciiTheme="minorHAnsi" w:hAnsiTheme="minorHAnsi" w:cs="Arial"/>
                <w:b/>
                <w:sz w:val="22"/>
                <w:szCs w:val="20"/>
              </w:rPr>
              <w:t>reating Meaning strand [writing]</w:t>
            </w:r>
          </w:p>
          <w:p w:rsidR="00F06E1E" w:rsidRPr="00F06E1E" w:rsidRDefault="00F06E1E" w:rsidP="006E1AF8">
            <w:pPr>
              <w:rPr>
                <w:rFonts w:asciiTheme="minorHAnsi" w:hAnsiTheme="minorHAnsi" w:cstheme="minorHAnsi"/>
                <w:b/>
                <w:sz w:val="22"/>
                <w:szCs w:val="20"/>
              </w:rPr>
            </w:pPr>
            <w:r w:rsidRPr="00F06E1E">
              <w:rPr>
                <w:rFonts w:asciiTheme="minorHAnsi" w:hAnsiTheme="minorHAnsi" w:cs="Arial"/>
                <w:b/>
                <w:sz w:val="22"/>
                <w:szCs w:val="20"/>
              </w:rPr>
              <w:t>Creating Meaning strand [presenting</w:t>
            </w:r>
            <w:r w:rsidRPr="00F06E1E">
              <w:rPr>
                <w:rFonts w:asciiTheme="minorHAnsi" w:hAnsiTheme="minorHAnsi" w:cstheme="minorHAnsi"/>
                <w:b/>
                <w:sz w:val="22"/>
                <w:szCs w:val="20"/>
              </w:rPr>
              <w:t xml:space="preserve"> ]</w:t>
            </w:r>
            <w:r>
              <w:rPr>
                <w:rFonts w:asciiTheme="minorHAnsi" w:hAnsiTheme="minorHAnsi" w:cstheme="minorHAnsi"/>
                <w:b/>
                <w:sz w:val="22"/>
                <w:szCs w:val="20"/>
              </w:rPr>
              <w:t xml:space="preserve"> </w:t>
            </w:r>
          </w:p>
          <w:p w:rsidR="00F016FE" w:rsidRPr="00F06E1E" w:rsidRDefault="00AF6A2E" w:rsidP="006E1AF8">
            <w:pPr>
              <w:rPr>
                <w:rFonts w:asciiTheme="minorHAnsi" w:hAnsiTheme="minorHAnsi" w:cstheme="minorHAnsi"/>
                <w:sz w:val="22"/>
                <w:szCs w:val="20"/>
              </w:rPr>
            </w:pPr>
            <w:r w:rsidRPr="00F06E1E">
              <w:rPr>
                <w:rFonts w:asciiTheme="minorHAnsi" w:hAnsiTheme="minorHAnsi" w:cstheme="minorHAnsi"/>
                <w:sz w:val="22"/>
                <w:szCs w:val="20"/>
              </w:rPr>
              <w:t>Processes and strategies</w:t>
            </w:r>
          </w:p>
          <w:p w:rsidR="00AF6A2E" w:rsidRPr="00F06E1E" w:rsidRDefault="00AF6A2E" w:rsidP="00AF6A2E">
            <w:pPr>
              <w:pStyle w:val="ListParagraph"/>
              <w:numPr>
                <w:ilvl w:val="0"/>
                <w:numId w:val="26"/>
              </w:numPr>
              <w:ind w:left="317" w:hanging="283"/>
              <w:rPr>
                <w:rFonts w:asciiTheme="minorHAnsi" w:hAnsiTheme="minorHAnsi" w:cstheme="minorHAnsi"/>
                <w:sz w:val="20"/>
                <w:szCs w:val="20"/>
              </w:rPr>
            </w:pPr>
            <w:r w:rsidRPr="00F06E1E">
              <w:rPr>
                <w:rFonts w:asciiTheme="minorHAnsi" w:hAnsiTheme="minorHAnsi" w:cstheme="minorHAnsi"/>
                <w:sz w:val="20"/>
                <w:szCs w:val="20"/>
              </w:rPr>
              <w:t>Integrate sources of information, processes, and strategies purposefully, confidently, and precisely to identify, form, and express increasingly sophisticated ideas.</w:t>
            </w:r>
          </w:p>
          <w:p w:rsidR="00F06E1E" w:rsidRPr="00F06E1E" w:rsidRDefault="00F06E1E" w:rsidP="00F06E1E">
            <w:pPr>
              <w:rPr>
                <w:rFonts w:asciiTheme="minorHAnsi" w:hAnsiTheme="minorHAnsi"/>
                <w:sz w:val="22"/>
                <w:szCs w:val="20"/>
              </w:rPr>
            </w:pPr>
            <w:r w:rsidRPr="00F06E1E">
              <w:rPr>
                <w:rFonts w:asciiTheme="minorHAnsi" w:hAnsiTheme="minorHAnsi"/>
                <w:sz w:val="22"/>
                <w:szCs w:val="20"/>
              </w:rPr>
              <w:t>Purposes and audiences</w:t>
            </w:r>
          </w:p>
          <w:p w:rsidR="00F06E1E" w:rsidRPr="00F06E1E" w:rsidRDefault="00F06E1E" w:rsidP="00F06E1E">
            <w:pPr>
              <w:pStyle w:val="ListParagraph"/>
              <w:numPr>
                <w:ilvl w:val="0"/>
                <w:numId w:val="26"/>
              </w:numPr>
              <w:ind w:left="317" w:hanging="283"/>
              <w:rPr>
                <w:rFonts w:asciiTheme="minorHAnsi" w:hAnsiTheme="minorHAnsi"/>
                <w:sz w:val="20"/>
                <w:szCs w:val="20"/>
              </w:rPr>
            </w:pPr>
            <w:r w:rsidRPr="00F06E1E">
              <w:rPr>
                <w:rFonts w:asciiTheme="minorHAnsi" w:hAnsiTheme="minorHAnsi"/>
                <w:sz w:val="20"/>
                <w:szCs w:val="20"/>
              </w:rPr>
              <w:t>Show a discriminating understanding of how to shape texts for different audiences and purposes.</w:t>
            </w:r>
          </w:p>
          <w:p w:rsidR="00F06E1E" w:rsidRPr="00F06E1E" w:rsidRDefault="00F06E1E" w:rsidP="00F06E1E">
            <w:pPr>
              <w:ind w:left="34"/>
              <w:rPr>
                <w:rFonts w:asciiTheme="minorHAnsi" w:hAnsiTheme="minorHAnsi"/>
                <w:sz w:val="22"/>
                <w:szCs w:val="20"/>
              </w:rPr>
            </w:pPr>
            <w:r w:rsidRPr="00F06E1E">
              <w:rPr>
                <w:rFonts w:asciiTheme="minorHAnsi" w:hAnsiTheme="minorHAnsi"/>
                <w:sz w:val="22"/>
                <w:szCs w:val="20"/>
              </w:rPr>
              <w:t>Ideas</w:t>
            </w:r>
          </w:p>
          <w:p w:rsidR="00F06E1E" w:rsidRPr="00F06E1E" w:rsidRDefault="00F06E1E" w:rsidP="00F06E1E">
            <w:pPr>
              <w:pStyle w:val="ListParagraph"/>
              <w:numPr>
                <w:ilvl w:val="0"/>
                <w:numId w:val="26"/>
              </w:numPr>
              <w:tabs>
                <w:tab w:val="left" w:pos="295"/>
              </w:tabs>
              <w:ind w:left="317" w:hanging="283"/>
              <w:rPr>
                <w:rFonts w:asciiTheme="minorHAnsi" w:hAnsiTheme="minorHAnsi"/>
                <w:sz w:val="20"/>
                <w:szCs w:val="20"/>
              </w:rPr>
            </w:pPr>
            <w:r w:rsidRPr="00F06E1E">
              <w:rPr>
                <w:rFonts w:asciiTheme="minorHAnsi" w:hAnsiTheme="minorHAnsi"/>
                <w:sz w:val="20"/>
                <w:szCs w:val="20"/>
              </w:rPr>
              <w:t xml:space="preserve">Select, develop, </w:t>
            </w:r>
            <w:r w:rsidR="00F85094" w:rsidRPr="00F06E1E">
              <w:rPr>
                <w:rFonts w:asciiTheme="minorHAnsi" w:hAnsiTheme="minorHAnsi"/>
                <w:sz w:val="20"/>
                <w:szCs w:val="20"/>
              </w:rPr>
              <w:t>and communicate</w:t>
            </w:r>
            <w:r w:rsidRPr="00F06E1E">
              <w:rPr>
                <w:rFonts w:asciiTheme="minorHAnsi" w:hAnsiTheme="minorHAnsi"/>
                <w:sz w:val="20"/>
                <w:szCs w:val="20"/>
              </w:rPr>
              <w:t xml:space="preserve"> sustained ideas on a range of topics.</w:t>
            </w:r>
          </w:p>
          <w:p w:rsidR="00F06E1E" w:rsidRPr="00F06E1E" w:rsidRDefault="00F06E1E" w:rsidP="00F06E1E">
            <w:pPr>
              <w:ind w:left="34"/>
              <w:rPr>
                <w:rFonts w:asciiTheme="minorHAnsi" w:hAnsiTheme="minorHAnsi"/>
                <w:sz w:val="22"/>
                <w:szCs w:val="20"/>
              </w:rPr>
            </w:pPr>
            <w:r w:rsidRPr="00F06E1E">
              <w:rPr>
                <w:rFonts w:asciiTheme="minorHAnsi" w:hAnsiTheme="minorHAnsi"/>
                <w:sz w:val="22"/>
                <w:szCs w:val="20"/>
              </w:rPr>
              <w:t>Language features</w:t>
            </w:r>
          </w:p>
          <w:p w:rsidR="00F06E1E" w:rsidRPr="00F06E1E" w:rsidRDefault="00F06E1E" w:rsidP="00F06E1E">
            <w:pPr>
              <w:pStyle w:val="ListParagraph"/>
              <w:numPr>
                <w:ilvl w:val="0"/>
                <w:numId w:val="26"/>
              </w:numPr>
              <w:tabs>
                <w:tab w:val="left" w:pos="317"/>
              </w:tabs>
              <w:ind w:left="317" w:hanging="283"/>
              <w:rPr>
                <w:rFonts w:asciiTheme="minorHAnsi" w:hAnsiTheme="minorHAnsi"/>
                <w:sz w:val="20"/>
                <w:szCs w:val="20"/>
              </w:rPr>
            </w:pPr>
            <w:r w:rsidRPr="00F06E1E">
              <w:rPr>
                <w:rFonts w:asciiTheme="minorHAnsi" w:hAnsiTheme="minorHAnsi"/>
                <w:sz w:val="20"/>
                <w:szCs w:val="20"/>
              </w:rPr>
              <w:t>Select and integrate a range of language features appropriately for a variety of effects.</w:t>
            </w:r>
          </w:p>
          <w:p w:rsidR="00F06E1E" w:rsidRPr="00F06E1E" w:rsidRDefault="00F06E1E" w:rsidP="00F06E1E">
            <w:pPr>
              <w:ind w:left="34"/>
              <w:rPr>
                <w:rFonts w:ascii="Calibri" w:hAnsi="Calibri"/>
                <w:b/>
                <w:color w:val="BFBFBF" w:themeColor="background1" w:themeShade="BF"/>
                <w:sz w:val="22"/>
                <w:szCs w:val="20"/>
              </w:rPr>
            </w:pPr>
            <w:r w:rsidRPr="00F06E1E">
              <w:rPr>
                <w:rFonts w:asciiTheme="minorHAnsi" w:hAnsiTheme="minorHAnsi"/>
                <w:sz w:val="22"/>
                <w:szCs w:val="20"/>
              </w:rPr>
              <w:t>Structure</w:t>
            </w:r>
          </w:p>
          <w:p w:rsidR="00F06E1E" w:rsidRPr="00F06E1E" w:rsidRDefault="00F06E1E" w:rsidP="00F06E1E">
            <w:pPr>
              <w:pStyle w:val="ListParagraph"/>
              <w:numPr>
                <w:ilvl w:val="0"/>
                <w:numId w:val="26"/>
              </w:numPr>
              <w:tabs>
                <w:tab w:val="left" w:pos="325"/>
              </w:tabs>
              <w:ind w:left="317" w:hanging="283"/>
              <w:rPr>
                <w:rFonts w:ascii="Calibri" w:hAnsi="Calibri"/>
                <w:b/>
                <w:color w:val="BFBFBF" w:themeColor="background1" w:themeShade="BF"/>
                <w:sz w:val="20"/>
                <w:szCs w:val="20"/>
              </w:rPr>
            </w:pPr>
            <w:r w:rsidRPr="00F06E1E">
              <w:rPr>
                <w:rFonts w:asciiTheme="minorHAnsi" w:hAnsiTheme="minorHAnsi"/>
                <w:sz w:val="20"/>
                <w:szCs w:val="20"/>
              </w:rPr>
              <w:t>Organise texts, using a range of appropriate, coherent, and effective structures.</w:t>
            </w:r>
          </w:p>
          <w:p w:rsidR="00F06E1E" w:rsidRPr="00AF6A2E" w:rsidRDefault="00F06E1E" w:rsidP="006E1AF8">
            <w:pPr>
              <w:rPr>
                <w:rFonts w:asciiTheme="minorHAnsi" w:hAnsiTheme="minorHAnsi" w:cstheme="minorHAnsi"/>
                <w:sz w:val="22"/>
                <w:szCs w:val="20"/>
              </w:rPr>
            </w:pPr>
          </w:p>
          <w:p w:rsidR="00E54B86" w:rsidRPr="00E54B86" w:rsidRDefault="00E54B86" w:rsidP="00E54B86">
            <w:pPr>
              <w:rPr>
                <w:rFonts w:asciiTheme="minorHAnsi" w:hAnsiTheme="minorHAnsi" w:cstheme="minorHAnsi"/>
                <w:color w:val="262626" w:themeColor="text1" w:themeTint="D9"/>
                <w:sz w:val="22"/>
                <w:szCs w:val="22"/>
              </w:rPr>
            </w:pPr>
            <w:r w:rsidRPr="00E54B86">
              <w:rPr>
                <w:rFonts w:asciiTheme="minorHAnsi" w:hAnsiTheme="minorHAnsi" w:cstheme="minorHAnsi"/>
                <w:color w:val="262626" w:themeColor="text1" w:themeTint="D9"/>
                <w:sz w:val="22"/>
                <w:szCs w:val="22"/>
              </w:rPr>
              <w:t xml:space="preserve">Context for learning may include: </w:t>
            </w:r>
          </w:p>
          <w:p w:rsidR="00D8714B" w:rsidRPr="00E54B86" w:rsidRDefault="00D8714B" w:rsidP="001729F3">
            <w:pPr>
              <w:pStyle w:val="ListParagraph"/>
              <w:numPr>
                <w:ilvl w:val="0"/>
                <w:numId w:val="20"/>
              </w:numPr>
              <w:tabs>
                <w:tab w:val="left" w:pos="567"/>
                <w:tab w:val="left" w:pos="1134"/>
                <w:tab w:val="left" w:pos="1701"/>
                <w:tab w:val="left" w:pos="2268"/>
              </w:tabs>
              <w:ind w:left="317" w:hanging="283"/>
              <w:rPr>
                <w:rFonts w:asciiTheme="minorHAnsi" w:hAnsiTheme="minorHAnsi" w:cs="Arial"/>
                <w:sz w:val="20"/>
                <w:szCs w:val="20"/>
              </w:rPr>
            </w:pPr>
            <w:r w:rsidRPr="00E54B86">
              <w:rPr>
                <w:rFonts w:asciiTheme="minorHAnsi" w:hAnsiTheme="minorHAnsi" w:cs="Arial"/>
                <w:sz w:val="20"/>
                <w:szCs w:val="20"/>
              </w:rPr>
              <w:t>History of Nurse Maude, Plunket</w:t>
            </w:r>
          </w:p>
          <w:p w:rsidR="00D8714B" w:rsidRPr="00E54B86" w:rsidRDefault="00D8714B" w:rsidP="001729F3">
            <w:pPr>
              <w:pStyle w:val="ListParagraph"/>
              <w:numPr>
                <w:ilvl w:val="0"/>
                <w:numId w:val="20"/>
              </w:numPr>
              <w:tabs>
                <w:tab w:val="left" w:pos="567"/>
                <w:tab w:val="left" w:pos="1134"/>
                <w:tab w:val="left" w:pos="1701"/>
                <w:tab w:val="left" w:pos="2268"/>
              </w:tabs>
              <w:ind w:left="317" w:hanging="283"/>
              <w:rPr>
                <w:rFonts w:asciiTheme="minorHAnsi" w:hAnsiTheme="minorHAnsi" w:cs="Arial"/>
                <w:sz w:val="20"/>
                <w:szCs w:val="20"/>
              </w:rPr>
            </w:pPr>
            <w:r w:rsidRPr="00E54B86">
              <w:rPr>
                <w:rFonts w:asciiTheme="minorHAnsi" w:hAnsiTheme="minorHAnsi" w:cs="Arial"/>
                <w:sz w:val="20"/>
                <w:szCs w:val="20"/>
              </w:rPr>
              <w:t>Influenza pandemic</w:t>
            </w:r>
          </w:p>
          <w:p w:rsidR="00D8714B" w:rsidRPr="00E54B86" w:rsidRDefault="00D8714B" w:rsidP="001729F3">
            <w:pPr>
              <w:pStyle w:val="ListParagraph"/>
              <w:numPr>
                <w:ilvl w:val="0"/>
                <w:numId w:val="20"/>
              </w:numPr>
              <w:tabs>
                <w:tab w:val="left" w:pos="567"/>
                <w:tab w:val="left" w:pos="1134"/>
                <w:tab w:val="left" w:pos="1701"/>
                <w:tab w:val="left" w:pos="2268"/>
              </w:tabs>
              <w:ind w:left="317" w:hanging="283"/>
              <w:rPr>
                <w:rFonts w:asciiTheme="minorHAnsi" w:hAnsiTheme="minorHAnsi" w:cs="Arial"/>
                <w:sz w:val="20"/>
                <w:szCs w:val="20"/>
              </w:rPr>
            </w:pPr>
            <w:r w:rsidRPr="00E54B86">
              <w:rPr>
                <w:rFonts w:asciiTheme="minorHAnsi" w:hAnsiTheme="minorHAnsi" w:cs="Arial"/>
                <w:sz w:val="20"/>
                <w:szCs w:val="20"/>
              </w:rPr>
              <w:t>Arguments for and against vaccinations</w:t>
            </w:r>
          </w:p>
          <w:p w:rsidR="00F016FE" w:rsidRPr="00E54B86" w:rsidRDefault="00F016FE" w:rsidP="001729F3">
            <w:pPr>
              <w:pStyle w:val="ListParagraph"/>
              <w:numPr>
                <w:ilvl w:val="0"/>
                <w:numId w:val="20"/>
              </w:numPr>
              <w:tabs>
                <w:tab w:val="left" w:pos="567"/>
                <w:tab w:val="left" w:pos="1134"/>
                <w:tab w:val="left" w:pos="1701"/>
                <w:tab w:val="left" w:pos="2268"/>
              </w:tabs>
              <w:ind w:left="317" w:hanging="283"/>
              <w:rPr>
                <w:rFonts w:asciiTheme="minorHAnsi" w:hAnsiTheme="minorHAnsi" w:cs="Arial"/>
                <w:sz w:val="20"/>
                <w:szCs w:val="20"/>
              </w:rPr>
            </w:pPr>
            <w:r w:rsidRPr="00E54B86">
              <w:rPr>
                <w:rFonts w:asciiTheme="minorHAnsi" w:hAnsiTheme="minorHAnsi" w:cs="Arial"/>
                <w:sz w:val="20"/>
                <w:szCs w:val="20"/>
              </w:rPr>
              <w:t>Interview a health service provider</w:t>
            </w:r>
          </w:p>
          <w:p w:rsidR="00F016FE" w:rsidRPr="00E54B86" w:rsidRDefault="00F016FE" w:rsidP="001729F3">
            <w:pPr>
              <w:pStyle w:val="ListParagraph"/>
              <w:numPr>
                <w:ilvl w:val="0"/>
                <w:numId w:val="20"/>
              </w:numPr>
              <w:tabs>
                <w:tab w:val="left" w:pos="567"/>
                <w:tab w:val="left" w:pos="1134"/>
                <w:tab w:val="left" w:pos="1701"/>
                <w:tab w:val="left" w:pos="2268"/>
              </w:tabs>
              <w:ind w:left="317" w:hanging="283"/>
              <w:rPr>
                <w:rFonts w:asciiTheme="minorHAnsi" w:hAnsiTheme="minorHAnsi" w:cs="Arial"/>
                <w:sz w:val="20"/>
                <w:szCs w:val="20"/>
              </w:rPr>
            </w:pPr>
            <w:r w:rsidRPr="00E54B86">
              <w:rPr>
                <w:rFonts w:asciiTheme="minorHAnsi" w:hAnsiTheme="minorHAnsi" w:cs="Arial"/>
                <w:sz w:val="20"/>
                <w:szCs w:val="20"/>
              </w:rPr>
              <w:t>Interview a client in a health service provider</w:t>
            </w:r>
          </w:p>
          <w:p w:rsidR="00775FBF" w:rsidRDefault="00775FBF" w:rsidP="006E1AF8">
            <w:pPr>
              <w:rPr>
                <w:rFonts w:asciiTheme="minorHAnsi" w:hAnsiTheme="minorHAnsi" w:cstheme="minorHAnsi"/>
                <w:sz w:val="22"/>
                <w:szCs w:val="20"/>
              </w:rPr>
            </w:pPr>
          </w:p>
          <w:p w:rsidR="00E54B86" w:rsidRDefault="00E54B86" w:rsidP="00E54B86">
            <w:pPr>
              <w:rPr>
                <w:rFonts w:asciiTheme="minorHAnsi" w:hAnsiTheme="minorHAnsi" w:cs="Arial"/>
                <w:b/>
                <w:sz w:val="22"/>
                <w:szCs w:val="20"/>
              </w:rPr>
            </w:pPr>
            <w:r w:rsidRPr="00AF6A2E">
              <w:rPr>
                <w:rFonts w:asciiTheme="minorHAnsi" w:hAnsiTheme="minorHAnsi" w:cs="Arial"/>
                <w:b/>
                <w:sz w:val="22"/>
                <w:szCs w:val="20"/>
              </w:rPr>
              <w:t xml:space="preserve">Level 7 </w:t>
            </w:r>
            <w:r>
              <w:rPr>
                <w:rFonts w:asciiTheme="minorHAnsi" w:hAnsiTheme="minorHAnsi" w:cs="Arial"/>
                <w:b/>
                <w:sz w:val="22"/>
                <w:szCs w:val="20"/>
              </w:rPr>
              <w:t>Social Sciences</w:t>
            </w:r>
          </w:p>
          <w:p w:rsidR="00E54B86" w:rsidRDefault="00E54B86" w:rsidP="00E54B86">
            <w:pPr>
              <w:rPr>
                <w:rFonts w:asciiTheme="minorHAnsi" w:hAnsiTheme="minorHAnsi" w:cs="Arial"/>
                <w:b/>
                <w:sz w:val="22"/>
                <w:szCs w:val="20"/>
              </w:rPr>
            </w:pPr>
            <w:r>
              <w:rPr>
                <w:rFonts w:asciiTheme="minorHAnsi" w:hAnsiTheme="minorHAnsi" w:cs="Arial"/>
                <w:b/>
                <w:sz w:val="22"/>
                <w:szCs w:val="20"/>
              </w:rPr>
              <w:t>Social Studies</w:t>
            </w:r>
          </w:p>
          <w:p w:rsidR="00E54B86" w:rsidRDefault="00E54B86" w:rsidP="00E54B86">
            <w:pPr>
              <w:rPr>
                <w:rFonts w:asciiTheme="minorHAnsi" w:hAnsiTheme="minorHAnsi" w:cstheme="minorHAnsi"/>
                <w:sz w:val="22"/>
                <w:szCs w:val="20"/>
              </w:rPr>
            </w:pPr>
            <w:r>
              <w:rPr>
                <w:rFonts w:asciiTheme="minorHAnsi" w:hAnsiTheme="minorHAnsi" w:cstheme="minorHAnsi"/>
                <w:sz w:val="22"/>
                <w:szCs w:val="20"/>
              </w:rPr>
              <w:t xml:space="preserve">Students will gain knowledge, skills , and experience to: </w:t>
            </w:r>
          </w:p>
          <w:p w:rsidR="00E54B86" w:rsidRDefault="00E54B86" w:rsidP="00E54B86">
            <w:pPr>
              <w:pStyle w:val="ListParagraph"/>
              <w:numPr>
                <w:ilvl w:val="0"/>
                <w:numId w:val="26"/>
              </w:numPr>
              <w:ind w:left="317" w:hanging="283"/>
              <w:rPr>
                <w:rFonts w:asciiTheme="minorHAnsi" w:hAnsiTheme="minorHAnsi" w:cstheme="minorHAnsi"/>
                <w:sz w:val="20"/>
                <w:szCs w:val="20"/>
              </w:rPr>
            </w:pPr>
            <w:r>
              <w:rPr>
                <w:rFonts w:asciiTheme="minorHAnsi" w:hAnsiTheme="minorHAnsi" w:cstheme="minorHAnsi"/>
                <w:sz w:val="20"/>
                <w:szCs w:val="20"/>
              </w:rPr>
              <w:t>Understand how communities and nations meet their responsibilities and exercise their rights in local, national, and global contexts.</w:t>
            </w:r>
          </w:p>
          <w:p w:rsidR="00E54B86" w:rsidRPr="00F06E1E" w:rsidRDefault="00E54B86" w:rsidP="00E54B86">
            <w:pPr>
              <w:pStyle w:val="ListParagraph"/>
              <w:numPr>
                <w:ilvl w:val="0"/>
                <w:numId w:val="26"/>
              </w:numPr>
              <w:ind w:left="317" w:hanging="283"/>
              <w:rPr>
                <w:rFonts w:asciiTheme="minorHAnsi" w:hAnsiTheme="minorHAnsi" w:cstheme="minorHAnsi"/>
                <w:sz w:val="20"/>
                <w:szCs w:val="20"/>
              </w:rPr>
            </w:pPr>
            <w:r>
              <w:rPr>
                <w:rFonts w:asciiTheme="minorHAnsi" w:hAnsiTheme="minorHAnsi" w:cstheme="minorHAnsi"/>
                <w:sz w:val="20"/>
                <w:szCs w:val="20"/>
              </w:rPr>
              <w:t xml:space="preserve">Understand how conflicts can arise from different </w:t>
            </w:r>
            <w:r>
              <w:rPr>
                <w:rFonts w:asciiTheme="minorHAnsi" w:hAnsiTheme="minorHAnsi" w:cstheme="minorHAnsi"/>
                <w:sz w:val="20"/>
                <w:szCs w:val="20"/>
              </w:rPr>
              <w:lastRenderedPageBreak/>
              <w:t>cultural beliefs and ideas and be addressed in different ways with differing outcomes.</w:t>
            </w:r>
          </w:p>
          <w:p w:rsidR="00F42E39" w:rsidRPr="00AF6A2E" w:rsidRDefault="00F42E39" w:rsidP="00A30123">
            <w:pPr>
              <w:rPr>
                <w:rFonts w:asciiTheme="minorHAnsi" w:hAnsiTheme="minorHAnsi" w:cstheme="minorHAnsi"/>
                <w:sz w:val="22"/>
                <w:szCs w:val="20"/>
              </w:rPr>
            </w:pPr>
          </w:p>
          <w:p w:rsidR="00A30123" w:rsidRPr="00E54B86" w:rsidRDefault="00A30123" w:rsidP="00A30123">
            <w:pPr>
              <w:rPr>
                <w:rFonts w:asciiTheme="minorHAnsi" w:hAnsiTheme="minorHAnsi" w:cstheme="minorHAnsi"/>
                <w:sz w:val="22"/>
                <w:szCs w:val="20"/>
              </w:rPr>
            </w:pPr>
            <w:r w:rsidRPr="00E54B86">
              <w:rPr>
                <w:rFonts w:asciiTheme="minorHAnsi" w:hAnsiTheme="minorHAnsi" w:cstheme="minorHAnsi"/>
                <w:sz w:val="22"/>
                <w:szCs w:val="20"/>
              </w:rPr>
              <w:t>Context for learning may include:</w:t>
            </w:r>
          </w:p>
          <w:p w:rsidR="00A30123" w:rsidRPr="00E54B86" w:rsidRDefault="00A30123" w:rsidP="00B377EC">
            <w:pPr>
              <w:pStyle w:val="ListParagraph"/>
              <w:numPr>
                <w:ilvl w:val="0"/>
                <w:numId w:val="14"/>
              </w:numPr>
              <w:ind w:left="317" w:hanging="283"/>
              <w:rPr>
                <w:rFonts w:asciiTheme="minorHAnsi" w:hAnsiTheme="minorHAnsi" w:cstheme="minorHAnsi"/>
                <w:color w:val="262626" w:themeColor="text1" w:themeTint="D9"/>
                <w:sz w:val="20"/>
                <w:szCs w:val="20"/>
              </w:rPr>
            </w:pPr>
            <w:r w:rsidRPr="00E54B86">
              <w:rPr>
                <w:rFonts w:asciiTheme="minorHAnsi" w:hAnsiTheme="minorHAnsi" w:cstheme="minorHAnsi"/>
                <w:color w:val="262626" w:themeColor="text1" w:themeTint="D9"/>
                <w:sz w:val="20"/>
                <w:szCs w:val="20"/>
              </w:rPr>
              <w:t xml:space="preserve">Consider the </w:t>
            </w:r>
            <w:r w:rsidR="000E7EAA" w:rsidRPr="00E54B86">
              <w:rPr>
                <w:rFonts w:asciiTheme="minorHAnsi" w:hAnsiTheme="minorHAnsi" w:cstheme="minorHAnsi"/>
                <w:color w:val="262626" w:themeColor="text1" w:themeTint="D9"/>
                <w:sz w:val="20"/>
                <w:szCs w:val="20"/>
              </w:rPr>
              <w:t>effect of unemployment on communities and social issues/population health</w:t>
            </w:r>
          </w:p>
          <w:p w:rsidR="000E7EAA" w:rsidRPr="00E54B86" w:rsidRDefault="000E7EAA" w:rsidP="00B377EC">
            <w:pPr>
              <w:pStyle w:val="ListParagraph"/>
              <w:numPr>
                <w:ilvl w:val="0"/>
                <w:numId w:val="14"/>
              </w:numPr>
              <w:ind w:left="317" w:hanging="283"/>
              <w:rPr>
                <w:rFonts w:asciiTheme="minorHAnsi" w:hAnsiTheme="minorHAnsi" w:cstheme="minorHAnsi"/>
                <w:color w:val="262626" w:themeColor="text1" w:themeTint="D9"/>
                <w:sz w:val="20"/>
                <w:szCs w:val="20"/>
              </w:rPr>
            </w:pPr>
            <w:r w:rsidRPr="00E54B86">
              <w:rPr>
                <w:rFonts w:asciiTheme="minorHAnsi" w:hAnsiTheme="minorHAnsi" w:cstheme="minorHAnsi"/>
                <w:color w:val="262626" w:themeColor="text1" w:themeTint="D9"/>
                <w:sz w:val="20"/>
                <w:szCs w:val="20"/>
              </w:rPr>
              <w:t>Living wage – working poor</w:t>
            </w:r>
          </w:p>
          <w:p w:rsidR="00C84F6F" w:rsidRPr="00E54B86" w:rsidRDefault="00C84F6F" w:rsidP="006E1AF8">
            <w:pPr>
              <w:rPr>
                <w:rFonts w:asciiTheme="minorHAnsi" w:hAnsiTheme="minorHAnsi" w:cstheme="minorHAnsi"/>
                <w:sz w:val="20"/>
                <w:szCs w:val="20"/>
              </w:rPr>
            </w:pPr>
          </w:p>
          <w:p w:rsidR="00A30123" w:rsidRPr="00B76218" w:rsidRDefault="00A30123" w:rsidP="005E5B01">
            <w:pPr>
              <w:rPr>
                <w:rFonts w:asciiTheme="minorHAnsi" w:hAnsiTheme="minorHAnsi"/>
              </w:rPr>
            </w:pPr>
          </w:p>
        </w:tc>
        <w:tc>
          <w:tcPr>
            <w:tcW w:w="3119" w:type="dxa"/>
            <w:shd w:val="clear" w:color="auto" w:fill="auto"/>
          </w:tcPr>
          <w:p w:rsidR="003800F5" w:rsidRDefault="003800F5" w:rsidP="008E533D">
            <w:pPr>
              <w:rPr>
                <w:rFonts w:asciiTheme="minorHAnsi" w:hAnsiTheme="minorHAnsi" w:cstheme="minorHAnsi"/>
                <w:b/>
                <w:sz w:val="20"/>
                <w:szCs w:val="22"/>
              </w:rPr>
            </w:pPr>
          </w:p>
          <w:p w:rsidR="008E533D" w:rsidRPr="003800F5" w:rsidRDefault="008E533D" w:rsidP="008E533D">
            <w:pPr>
              <w:rPr>
                <w:rFonts w:asciiTheme="minorHAnsi" w:hAnsiTheme="minorHAnsi" w:cstheme="minorHAnsi"/>
                <w:b/>
                <w:sz w:val="22"/>
                <w:szCs w:val="22"/>
              </w:rPr>
            </w:pPr>
            <w:r w:rsidRPr="003800F5">
              <w:rPr>
                <w:rFonts w:asciiTheme="minorHAnsi" w:hAnsiTheme="minorHAnsi" w:cstheme="minorHAnsi"/>
                <w:b/>
                <w:sz w:val="22"/>
                <w:szCs w:val="22"/>
              </w:rPr>
              <w:t>Thinking</w:t>
            </w:r>
          </w:p>
          <w:p w:rsidR="00B76218" w:rsidRPr="00AF6A2E"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Make sense of information, experiences &amp; ideas</w:t>
            </w:r>
          </w:p>
          <w:p w:rsidR="008E533D" w:rsidRPr="00AF6A2E"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Construct knowledge</w:t>
            </w:r>
          </w:p>
          <w:p w:rsidR="008E533D" w:rsidRPr="00AF6A2E"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Show initiative</w:t>
            </w:r>
          </w:p>
          <w:p w:rsidR="008E533D" w:rsidRPr="00AF6A2E"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Deal with challenges</w:t>
            </w:r>
          </w:p>
          <w:p w:rsidR="008E533D" w:rsidRPr="00AF6A2E"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Reflect on learning</w:t>
            </w:r>
          </w:p>
          <w:p w:rsidR="008E533D" w:rsidRDefault="008E533D" w:rsidP="008E533D">
            <w:pPr>
              <w:rPr>
                <w:rFonts w:asciiTheme="minorHAnsi" w:hAnsiTheme="minorHAnsi" w:cstheme="minorHAnsi"/>
                <w:sz w:val="22"/>
                <w:szCs w:val="22"/>
              </w:rPr>
            </w:pPr>
          </w:p>
          <w:p w:rsidR="008E533D" w:rsidRPr="00AF6A2E" w:rsidRDefault="008E533D" w:rsidP="008E533D">
            <w:pPr>
              <w:rPr>
                <w:rFonts w:asciiTheme="minorHAnsi" w:hAnsiTheme="minorHAnsi" w:cstheme="minorHAnsi"/>
                <w:b/>
                <w:sz w:val="20"/>
                <w:szCs w:val="22"/>
              </w:rPr>
            </w:pPr>
            <w:r w:rsidRPr="00AF6A2E">
              <w:rPr>
                <w:rFonts w:asciiTheme="minorHAnsi" w:hAnsiTheme="minorHAnsi" w:cstheme="minorHAnsi"/>
                <w:b/>
                <w:sz w:val="20"/>
                <w:szCs w:val="22"/>
              </w:rPr>
              <w:t>Students could apply this by:</w:t>
            </w:r>
          </w:p>
          <w:p w:rsidR="008E533D" w:rsidRPr="00AF6A2E" w:rsidRDefault="008E533D" w:rsidP="00B377EC">
            <w:pPr>
              <w:pStyle w:val="ListParagraph"/>
              <w:numPr>
                <w:ilvl w:val="0"/>
                <w:numId w:val="19"/>
              </w:numPr>
              <w:ind w:left="176" w:hanging="176"/>
              <w:rPr>
                <w:rFonts w:asciiTheme="minorHAnsi" w:hAnsiTheme="minorHAnsi" w:cstheme="minorHAnsi"/>
                <w:color w:val="262626" w:themeColor="text1" w:themeTint="D9"/>
                <w:sz w:val="20"/>
                <w:szCs w:val="22"/>
              </w:rPr>
            </w:pPr>
            <w:r w:rsidRPr="00AF6A2E">
              <w:rPr>
                <w:rFonts w:asciiTheme="minorHAnsi" w:hAnsiTheme="minorHAnsi" w:cstheme="minorHAnsi"/>
                <w:color w:val="262626" w:themeColor="text1" w:themeTint="D9"/>
                <w:sz w:val="20"/>
                <w:szCs w:val="22"/>
              </w:rPr>
              <w:t xml:space="preserve">Adapting to workplace, learn health &amp; safety, </w:t>
            </w:r>
            <w:r w:rsidR="00DD0467">
              <w:rPr>
                <w:rFonts w:asciiTheme="minorHAnsi" w:hAnsiTheme="minorHAnsi" w:cstheme="minorHAnsi"/>
                <w:color w:val="262626" w:themeColor="text1" w:themeTint="D9"/>
                <w:sz w:val="20"/>
                <w:szCs w:val="22"/>
              </w:rPr>
              <w:t xml:space="preserve">learn and </w:t>
            </w:r>
            <w:r w:rsidRPr="00AF6A2E">
              <w:rPr>
                <w:rFonts w:asciiTheme="minorHAnsi" w:hAnsiTheme="minorHAnsi" w:cstheme="minorHAnsi"/>
                <w:color w:val="262626" w:themeColor="text1" w:themeTint="D9"/>
                <w:sz w:val="20"/>
                <w:szCs w:val="22"/>
              </w:rPr>
              <w:t>respect protocols</w:t>
            </w:r>
            <w:r w:rsidR="00DD0467">
              <w:rPr>
                <w:rFonts w:asciiTheme="minorHAnsi" w:hAnsiTheme="minorHAnsi" w:cstheme="minorHAnsi"/>
                <w:color w:val="262626" w:themeColor="text1" w:themeTint="D9"/>
                <w:sz w:val="20"/>
                <w:szCs w:val="22"/>
              </w:rPr>
              <w:t xml:space="preserve"> including cultural protocols</w:t>
            </w:r>
            <w:r w:rsidRPr="00AF6A2E">
              <w:rPr>
                <w:rFonts w:asciiTheme="minorHAnsi" w:hAnsiTheme="minorHAnsi" w:cstheme="minorHAnsi"/>
                <w:color w:val="262626" w:themeColor="text1" w:themeTint="D9"/>
                <w:sz w:val="20"/>
                <w:szCs w:val="22"/>
              </w:rPr>
              <w:t xml:space="preserve">, recognise hazards (signage </w:t>
            </w:r>
            <w:r w:rsidR="00F85094" w:rsidRPr="00AF6A2E">
              <w:rPr>
                <w:rFonts w:asciiTheme="minorHAnsi" w:hAnsiTheme="minorHAnsi" w:cstheme="minorHAnsi"/>
                <w:color w:val="262626" w:themeColor="text1" w:themeTint="D9"/>
                <w:sz w:val="20"/>
                <w:szCs w:val="22"/>
              </w:rPr>
              <w:t>etc.</w:t>
            </w:r>
            <w:r w:rsidRPr="00AF6A2E">
              <w:rPr>
                <w:rFonts w:asciiTheme="minorHAnsi" w:hAnsiTheme="minorHAnsi" w:cstheme="minorHAnsi"/>
                <w:color w:val="262626" w:themeColor="text1" w:themeTint="D9"/>
                <w:sz w:val="20"/>
                <w:szCs w:val="22"/>
              </w:rPr>
              <w:t xml:space="preserve">), manage risks, respect confidentiality (IP, client information </w:t>
            </w:r>
            <w:r w:rsidR="00F85094" w:rsidRPr="00AF6A2E">
              <w:rPr>
                <w:rFonts w:asciiTheme="minorHAnsi" w:hAnsiTheme="minorHAnsi" w:cstheme="minorHAnsi"/>
                <w:color w:val="262626" w:themeColor="text1" w:themeTint="D9"/>
                <w:sz w:val="20"/>
                <w:szCs w:val="22"/>
              </w:rPr>
              <w:t>etc.</w:t>
            </w:r>
            <w:r w:rsidRPr="00AF6A2E">
              <w:rPr>
                <w:rFonts w:asciiTheme="minorHAnsi" w:hAnsiTheme="minorHAnsi" w:cstheme="minorHAnsi"/>
                <w:color w:val="262626" w:themeColor="text1" w:themeTint="D9"/>
                <w:sz w:val="20"/>
                <w:szCs w:val="22"/>
              </w:rPr>
              <w:t>)</w:t>
            </w:r>
          </w:p>
          <w:p w:rsidR="008E533D" w:rsidRPr="00AF6A2E" w:rsidRDefault="008E533D" w:rsidP="00B377EC">
            <w:pPr>
              <w:pStyle w:val="ListParagraph"/>
              <w:numPr>
                <w:ilvl w:val="0"/>
                <w:numId w:val="19"/>
              </w:numPr>
              <w:ind w:left="176" w:hanging="176"/>
              <w:rPr>
                <w:rFonts w:asciiTheme="minorHAnsi" w:hAnsiTheme="minorHAnsi" w:cstheme="minorHAnsi"/>
                <w:color w:val="262626" w:themeColor="text1" w:themeTint="D9"/>
                <w:sz w:val="20"/>
                <w:szCs w:val="22"/>
              </w:rPr>
            </w:pPr>
            <w:r w:rsidRPr="00AF6A2E">
              <w:rPr>
                <w:rFonts w:asciiTheme="minorHAnsi" w:hAnsiTheme="minorHAnsi" w:cstheme="minorHAnsi"/>
                <w:color w:val="262626" w:themeColor="text1" w:themeTint="D9"/>
                <w:sz w:val="20"/>
                <w:szCs w:val="22"/>
              </w:rPr>
              <w:t>Show intellectual curiosity, absorb knowledge and skills, be proactive, recognise &amp; help solve problems</w:t>
            </w:r>
          </w:p>
          <w:p w:rsidR="008E533D" w:rsidRPr="00995B75" w:rsidRDefault="008E533D" w:rsidP="00995B75">
            <w:pPr>
              <w:rPr>
                <w:rFonts w:asciiTheme="minorHAnsi" w:hAnsiTheme="minorHAnsi" w:cstheme="minorHAnsi"/>
                <w:sz w:val="22"/>
                <w:szCs w:val="22"/>
              </w:rPr>
            </w:pPr>
          </w:p>
          <w:p w:rsidR="00B76218" w:rsidRPr="003800F5" w:rsidRDefault="00B76218" w:rsidP="008E533D">
            <w:pPr>
              <w:rPr>
                <w:rFonts w:asciiTheme="minorHAnsi" w:hAnsiTheme="minorHAnsi" w:cstheme="minorHAnsi"/>
                <w:b/>
                <w:sz w:val="22"/>
                <w:szCs w:val="22"/>
              </w:rPr>
            </w:pPr>
            <w:r w:rsidRPr="003800F5">
              <w:rPr>
                <w:rFonts w:asciiTheme="minorHAnsi" w:hAnsiTheme="minorHAnsi" w:cstheme="minorHAnsi"/>
                <w:b/>
                <w:sz w:val="22"/>
                <w:szCs w:val="22"/>
              </w:rPr>
              <w:t>Use language, symbols and text</w:t>
            </w:r>
          </w:p>
          <w:p w:rsidR="008E533D" w:rsidRPr="00AF6A2E" w:rsidRDefault="00DD0467"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Pr>
                <w:rFonts w:asciiTheme="minorHAnsi" w:hAnsiTheme="minorHAnsi" w:cstheme="minorHAnsi"/>
                <w:i/>
                <w:color w:val="262626" w:themeColor="text1" w:themeTint="D9"/>
                <w:sz w:val="20"/>
                <w:szCs w:val="22"/>
              </w:rPr>
              <w:t xml:space="preserve">Be able to interpret </w:t>
            </w:r>
            <w:r w:rsidR="008E533D" w:rsidRPr="00AF6A2E">
              <w:rPr>
                <w:rFonts w:asciiTheme="minorHAnsi" w:hAnsiTheme="minorHAnsi" w:cstheme="minorHAnsi"/>
                <w:i/>
                <w:color w:val="262626" w:themeColor="text1" w:themeTint="D9"/>
                <w:sz w:val="20"/>
                <w:szCs w:val="22"/>
              </w:rPr>
              <w:t>information &amp; instructions</w:t>
            </w:r>
          </w:p>
          <w:p w:rsidR="008E533D" w:rsidRPr="00AF6A2E"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Keep notes</w:t>
            </w:r>
          </w:p>
          <w:p w:rsidR="008E533D" w:rsidRDefault="008E533D"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AF6A2E">
              <w:rPr>
                <w:rFonts w:asciiTheme="minorHAnsi" w:hAnsiTheme="minorHAnsi" w:cstheme="minorHAnsi"/>
                <w:i/>
                <w:color w:val="262626" w:themeColor="text1" w:themeTint="D9"/>
                <w:sz w:val="20"/>
                <w:szCs w:val="22"/>
              </w:rPr>
              <w:t>Write reports</w:t>
            </w:r>
          </w:p>
          <w:p w:rsidR="00DD0467" w:rsidRPr="00AF6A2E" w:rsidRDefault="00DD0467"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Pr>
                <w:rFonts w:asciiTheme="minorHAnsi" w:hAnsiTheme="minorHAnsi" w:cstheme="minorHAnsi"/>
                <w:i/>
                <w:color w:val="262626" w:themeColor="text1" w:themeTint="D9"/>
                <w:sz w:val="20"/>
                <w:szCs w:val="22"/>
              </w:rPr>
              <w:t>Use ICT (programmes &amp; devices)</w:t>
            </w:r>
          </w:p>
          <w:p w:rsidR="008E533D" w:rsidRPr="00AF6A2E" w:rsidRDefault="008E533D" w:rsidP="008E533D">
            <w:pPr>
              <w:rPr>
                <w:rFonts w:asciiTheme="minorHAnsi" w:hAnsiTheme="minorHAnsi" w:cstheme="minorHAnsi"/>
                <w:color w:val="262626" w:themeColor="text1" w:themeTint="D9"/>
                <w:sz w:val="22"/>
                <w:szCs w:val="22"/>
              </w:rPr>
            </w:pPr>
          </w:p>
          <w:p w:rsidR="008E533D" w:rsidRPr="00AF6A2E" w:rsidRDefault="008E533D" w:rsidP="008E533D">
            <w:pPr>
              <w:rPr>
                <w:rFonts w:asciiTheme="minorHAnsi" w:hAnsiTheme="minorHAnsi" w:cstheme="minorHAnsi"/>
                <w:b/>
                <w:color w:val="262626" w:themeColor="text1" w:themeTint="D9"/>
                <w:sz w:val="20"/>
                <w:szCs w:val="22"/>
              </w:rPr>
            </w:pPr>
            <w:r w:rsidRPr="00AF6A2E">
              <w:rPr>
                <w:rFonts w:asciiTheme="minorHAnsi" w:hAnsiTheme="minorHAnsi" w:cstheme="minorHAnsi"/>
                <w:b/>
                <w:color w:val="262626" w:themeColor="text1" w:themeTint="D9"/>
                <w:sz w:val="20"/>
                <w:szCs w:val="22"/>
              </w:rPr>
              <w:t>Students could apply this by:</w:t>
            </w:r>
          </w:p>
          <w:p w:rsidR="008E533D" w:rsidRPr="00AF6A2E" w:rsidRDefault="008E533D" w:rsidP="00B377EC">
            <w:pPr>
              <w:pStyle w:val="ListParagraph"/>
              <w:numPr>
                <w:ilvl w:val="0"/>
                <w:numId w:val="19"/>
              </w:numPr>
              <w:ind w:left="176" w:hanging="176"/>
              <w:rPr>
                <w:rFonts w:asciiTheme="minorHAnsi" w:hAnsiTheme="minorHAnsi" w:cstheme="minorHAnsi"/>
                <w:color w:val="262626" w:themeColor="text1" w:themeTint="D9"/>
                <w:sz w:val="20"/>
                <w:szCs w:val="22"/>
              </w:rPr>
            </w:pPr>
            <w:r w:rsidRPr="00AF6A2E">
              <w:rPr>
                <w:rFonts w:asciiTheme="minorHAnsi" w:hAnsiTheme="minorHAnsi" w:cstheme="minorHAnsi"/>
                <w:color w:val="262626" w:themeColor="text1" w:themeTint="D9"/>
                <w:sz w:val="20"/>
                <w:szCs w:val="22"/>
              </w:rPr>
              <w:t>Learn workplace terms/jargon/acronyms</w:t>
            </w:r>
          </w:p>
          <w:p w:rsidR="008E533D" w:rsidRDefault="008E533D" w:rsidP="00B377EC">
            <w:pPr>
              <w:pStyle w:val="ListParagraph"/>
              <w:numPr>
                <w:ilvl w:val="0"/>
                <w:numId w:val="19"/>
              </w:numPr>
              <w:ind w:left="176" w:hanging="176"/>
              <w:rPr>
                <w:rFonts w:asciiTheme="minorHAnsi" w:hAnsiTheme="minorHAnsi" w:cstheme="minorHAnsi"/>
                <w:color w:val="262626" w:themeColor="text1" w:themeTint="D9"/>
                <w:sz w:val="20"/>
                <w:szCs w:val="22"/>
              </w:rPr>
            </w:pPr>
            <w:r w:rsidRPr="00AF6A2E">
              <w:rPr>
                <w:rFonts w:asciiTheme="minorHAnsi" w:hAnsiTheme="minorHAnsi" w:cstheme="minorHAnsi"/>
                <w:color w:val="262626" w:themeColor="text1" w:themeTint="D9"/>
                <w:sz w:val="20"/>
                <w:szCs w:val="22"/>
              </w:rPr>
              <w:t>Read instructions &amp; signs</w:t>
            </w:r>
          </w:p>
          <w:p w:rsidR="00DD0467" w:rsidRDefault="00DD0467" w:rsidP="00B377EC">
            <w:pPr>
              <w:pStyle w:val="ListParagraph"/>
              <w:numPr>
                <w:ilvl w:val="0"/>
                <w:numId w:val="19"/>
              </w:numPr>
              <w:ind w:left="176" w:hanging="176"/>
              <w:rPr>
                <w:rFonts w:asciiTheme="minorHAnsi" w:hAnsiTheme="minorHAnsi" w:cstheme="minorHAnsi"/>
                <w:color w:val="262626" w:themeColor="text1" w:themeTint="D9"/>
                <w:sz w:val="20"/>
                <w:szCs w:val="22"/>
              </w:rPr>
            </w:pPr>
            <w:r>
              <w:rPr>
                <w:rFonts w:asciiTheme="minorHAnsi" w:hAnsiTheme="minorHAnsi" w:cstheme="minorHAnsi"/>
                <w:color w:val="262626" w:themeColor="text1" w:themeTint="D9"/>
                <w:sz w:val="20"/>
                <w:szCs w:val="22"/>
              </w:rPr>
              <w:t>Learn cultural terms/language</w:t>
            </w:r>
          </w:p>
          <w:p w:rsidR="00DD0467" w:rsidRDefault="00DD0467" w:rsidP="00B377EC">
            <w:pPr>
              <w:pStyle w:val="ListParagraph"/>
              <w:numPr>
                <w:ilvl w:val="0"/>
                <w:numId w:val="19"/>
              </w:numPr>
              <w:ind w:left="176" w:hanging="176"/>
              <w:rPr>
                <w:rFonts w:asciiTheme="minorHAnsi" w:hAnsiTheme="minorHAnsi" w:cstheme="minorHAnsi"/>
                <w:color w:val="262626" w:themeColor="text1" w:themeTint="D9"/>
                <w:sz w:val="20"/>
                <w:szCs w:val="22"/>
              </w:rPr>
            </w:pPr>
            <w:r>
              <w:rPr>
                <w:rFonts w:asciiTheme="minorHAnsi" w:hAnsiTheme="minorHAnsi" w:cstheme="minorHAnsi"/>
                <w:color w:val="262626" w:themeColor="text1" w:themeTint="D9"/>
                <w:sz w:val="20"/>
                <w:szCs w:val="22"/>
              </w:rPr>
              <w:t>Employ specific ICT skills</w:t>
            </w:r>
          </w:p>
          <w:p w:rsidR="00E54B86" w:rsidRPr="003800F5" w:rsidRDefault="00DD0467" w:rsidP="00A30123">
            <w:pPr>
              <w:pStyle w:val="ListParagraph"/>
              <w:numPr>
                <w:ilvl w:val="0"/>
                <w:numId w:val="19"/>
              </w:numPr>
              <w:ind w:left="176" w:hanging="176"/>
              <w:rPr>
                <w:rFonts w:asciiTheme="minorHAnsi" w:hAnsiTheme="minorHAnsi" w:cstheme="minorHAnsi"/>
                <w:color w:val="262626" w:themeColor="text1" w:themeTint="D9"/>
                <w:sz w:val="20"/>
                <w:szCs w:val="22"/>
              </w:rPr>
            </w:pPr>
            <w:r>
              <w:rPr>
                <w:rFonts w:asciiTheme="minorHAnsi" w:hAnsiTheme="minorHAnsi" w:cstheme="minorHAnsi"/>
                <w:color w:val="262626" w:themeColor="text1" w:themeTint="D9"/>
                <w:sz w:val="20"/>
                <w:szCs w:val="22"/>
              </w:rPr>
              <w:t>Read graphs &amp; tables</w:t>
            </w:r>
          </w:p>
          <w:p w:rsidR="00E54B86" w:rsidRDefault="00E54B86" w:rsidP="00A30123"/>
          <w:p w:rsidR="00A30123" w:rsidRPr="003800F5" w:rsidRDefault="00A30123" w:rsidP="00A30123">
            <w:pPr>
              <w:rPr>
                <w:rFonts w:asciiTheme="minorHAnsi" w:hAnsiTheme="minorHAnsi" w:cstheme="minorHAnsi"/>
                <w:b/>
                <w:color w:val="262626" w:themeColor="text1" w:themeTint="D9"/>
                <w:sz w:val="22"/>
                <w:szCs w:val="20"/>
              </w:rPr>
            </w:pPr>
            <w:r w:rsidRPr="003800F5">
              <w:rPr>
                <w:rFonts w:asciiTheme="minorHAnsi" w:hAnsiTheme="minorHAnsi" w:cstheme="minorHAnsi"/>
                <w:b/>
                <w:color w:val="262626" w:themeColor="text1" w:themeTint="D9"/>
                <w:sz w:val="22"/>
                <w:szCs w:val="20"/>
              </w:rPr>
              <w:t>Managing self</w:t>
            </w:r>
          </w:p>
          <w:p w:rsidR="00A30123" w:rsidRPr="00DD0467" w:rsidRDefault="00A30123"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0"/>
              </w:rPr>
            </w:pPr>
            <w:r w:rsidRPr="00DD0467">
              <w:rPr>
                <w:rFonts w:asciiTheme="minorHAnsi" w:hAnsiTheme="minorHAnsi" w:cstheme="minorHAnsi"/>
                <w:i/>
                <w:color w:val="262626" w:themeColor="text1" w:themeTint="D9"/>
                <w:sz w:val="20"/>
                <w:szCs w:val="20"/>
              </w:rPr>
              <w:t>Be reliable &amp; dependable</w:t>
            </w:r>
          </w:p>
          <w:p w:rsidR="00A30123" w:rsidRPr="00DD0467" w:rsidRDefault="00A30123"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0"/>
              </w:rPr>
            </w:pPr>
            <w:r w:rsidRPr="00DD0467">
              <w:rPr>
                <w:rFonts w:asciiTheme="minorHAnsi" w:hAnsiTheme="minorHAnsi" w:cstheme="minorHAnsi"/>
                <w:i/>
                <w:color w:val="262626" w:themeColor="text1" w:themeTint="D9"/>
                <w:sz w:val="20"/>
                <w:szCs w:val="20"/>
              </w:rPr>
              <w:lastRenderedPageBreak/>
              <w:t>Strong work ethic</w:t>
            </w:r>
          </w:p>
          <w:p w:rsidR="00A30123" w:rsidRPr="00DD0467" w:rsidRDefault="00A30123"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0"/>
              </w:rPr>
            </w:pPr>
            <w:r w:rsidRPr="00DD0467">
              <w:rPr>
                <w:rFonts w:asciiTheme="minorHAnsi" w:hAnsiTheme="minorHAnsi" w:cstheme="minorHAnsi"/>
                <w:i/>
                <w:color w:val="262626" w:themeColor="text1" w:themeTint="D9"/>
                <w:sz w:val="20"/>
                <w:szCs w:val="20"/>
              </w:rPr>
              <w:t>Grow communication skills</w:t>
            </w:r>
          </w:p>
          <w:p w:rsidR="00A30123" w:rsidRPr="00DD0467" w:rsidRDefault="00A30123"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0"/>
              </w:rPr>
            </w:pPr>
            <w:r w:rsidRPr="00DD0467">
              <w:rPr>
                <w:rFonts w:asciiTheme="minorHAnsi" w:hAnsiTheme="minorHAnsi" w:cstheme="minorHAnsi"/>
                <w:i/>
                <w:color w:val="262626" w:themeColor="text1" w:themeTint="D9"/>
                <w:sz w:val="20"/>
                <w:szCs w:val="20"/>
              </w:rPr>
              <w:t>Plan ahead</w:t>
            </w:r>
          </w:p>
          <w:p w:rsidR="00A30123" w:rsidRPr="00DD0467" w:rsidRDefault="00A30123"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0"/>
              </w:rPr>
            </w:pPr>
            <w:r w:rsidRPr="00DD0467">
              <w:rPr>
                <w:rFonts w:asciiTheme="minorHAnsi" w:hAnsiTheme="minorHAnsi" w:cstheme="minorHAnsi"/>
                <w:i/>
                <w:color w:val="262626" w:themeColor="text1" w:themeTint="D9"/>
                <w:sz w:val="20"/>
                <w:szCs w:val="20"/>
              </w:rPr>
              <w:t>Set high standards</w:t>
            </w:r>
          </w:p>
          <w:p w:rsidR="00A30123" w:rsidRPr="00DD0467" w:rsidRDefault="00A30123" w:rsidP="00B377EC">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0"/>
              </w:rPr>
            </w:pPr>
            <w:r w:rsidRPr="00DD0467">
              <w:rPr>
                <w:rFonts w:asciiTheme="minorHAnsi" w:hAnsiTheme="minorHAnsi" w:cstheme="minorHAnsi"/>
                <w:i/>
                <w:color w:val="262626" w:themeColor="text1" w:themeTint="D9"/>
                <w:sz w:val="20"/>
                <w:szCs w:val="20"/>
              </w:rPr>
              <w:t>Positive attitude</w:t>
            </w:r>
          </w:p>
          <w:p w:rsidR="00DD0467" w:rsidRPr="00DD0467" w:rsidRDefault="00DD0467" w:rsidP="00DD0467">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DD0467">
              <w:rPr>
                <w:rFonts w:asciiTheme="minorHAnsi" w:hAnsiTheme="minorHAnsi" w:cstheme="minorHAnsi"/>
                <w:i/>
                <w:color w:val="262626" w:themeColor="text1" w:themeTint="D9"/>
                <w:sz w:val="20"/>
                <w:szCs w:val="22"/>
              </w:rPr>
              <w:t>Posture &amp; body language</w:t>
            </w:r>
          </w:p>
          <w:p w:rsidR="00DD0467" w:rsidRPr="00DD0467" w:rsidRDefault="00DD0467" w:rsidP="00DD0467">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DD0467">
              <w:rPr>
                <w:rFonts w:asciiTheme="minorHAnsi" w:hAnsiTheme="minorHAnsi" w:cstheme="minorHAnsi"/>
                <w:i/>
                <w:color w:val="262626" w:themeColor="text1" w:themeTint="D9"/>
                <w:sz w:val="20"/>
                <w:szCs w:val="22"/>
              </w:rPr>
              <w:t>Flexibility/Adaptability</w:t>
            </w:r>
          </w:p>
          <w:p w:rsidR="00DD0467" w:rsidRPr="00DD0467" w:rsidRDefault="00DD0467" w:rsidP="00DD0467">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DD0467">
              <w:rPr>
                <w:rFonts w:asciiTheme="minorHAnsi" w:hAnsiTheme="minorHAnsi" w:cstheme="minorHAnsi"/>
                <w:i/>
                <w:color w:val="262626" w:themeColor="text1" w:themeTint="D9"/>
                <w:sz w:val="20"/>
                <w:szCs w:val="22"/>
              </w:rPr>
              <w:t>Work well under pressure</w:t>
            </w:r>
          </w:p>
          <w:p w:rsidR="00A30123" w:rsidRDefault="00A30123" w:rsidP="00A30123">
            <w:pPr>
              <w:rPr>
                <w:rFonts w:asciiTheme="minorHAnsi" w:hAnsiTheme="minorHAnsi" w:cstheme="minorHAnsi"/>
                <w:color w:val="262626" w:themeColor="text1" w:themeTint="D9"/>
                <w:sz w:val="20"/>
                <w:szCs w:val="20"/>
              </w:rPr>
            </w:pPr>
          </w:p>
          <w:p w:rsidR="00074900" w:rsidRDefault="00074900" w:rsidP="00A30123">
            <w:pPr>
              <w:rPr>
                <w:rFonts w:asciiTheme="minorHAnsi" w:hAnsiTheme="minorHAnsi" w:cstheme="minorHAnsi"/>
                <w:color w:val="262626" w:themeColor="text1" w:themeTint="D9"/>
                <w:sz w:val="20"/>
                <w:szCs w:val="20"/>
              </w:rPr>
            </w:pPr>
          </w:p>
          <w:p w:rsidR="00074900" w:rsidRDefault="00074900" w:rsidP="00A30123">
            <w:pPr>
              <w:rPr>
                <w:rFonts w:asciiTheme="minorHAnsi" w:hAnsiTheme="minorHAnsi" w:cstheme="minorHAnsi"/>
                <w:color w:val="262626" w:themeColor="text1" w:themeTint="D9"/>
                <w:sz w:val="20"/>
                <w:szCs w:val="20"/>
              </w:rPr>
            </w:pPr>
          </w:p>
          <w:p w:rsidR="00E6421D" w:rsidRDefault="00E6421D" w:rsidP="00A30123">
            <w:pPr>
              <w:rPr>
                <w:rFonts w:asciiTheme="minorHAnsi" w:hAnsiTheme="minorHAnsi" w:cstheme="minorHAnsi"/>
                <w:color w:val="262626" w:themeColor="text1" w:themeTint="D9"/>
                <w:sz w:val="20"/>
                <w:szCs w:val="20"/>
              </w:rPr>
            </w:pPr>
          </w:p>
          <w:p w:rsidR="00E6421D" w:rsidRPr="00DD0467" w:rsidRDefault="00E6421D" w:rsidP="00A30123">
            <w:pPr>
              <w:rPr>
                <w:rFonts w:asciiTheme="minorHAnsi" w:hAnsiTheme="minorHAnsi" w:cstheme="minorHAnsi"/>
                <w:color w:val="262626" w:themeColor="text1" w:themeTint="D9"/>
                <w:sz w:val="20"/>
                <w:szCs w:val="20"/>
              </w:rPr>
            </w:pPr>
          </w:p>
          <w:p w:rsidR="00A30123" w:rsidRPr="00AF6A2E" w:rsidRDefault="00A30123" w:rsidP="00A30123">
            <w:pPr>
              <w:rPr>
                <w:rFonts w:asciiTheme="minorHAnsi" w:hAnsiTheme="minorHAnsi" w:cstheme="minorHAnsi"/>
                <w:b/>
                <w:color w:val="262626" w:themeColor="text1" w:themeTint="D9"/>
                <w:sz w:val="20"/>
                <w:szCs w:val="20"/>
              </w:rPr>
            </w:pPr>
            <w:r w:rsidRPr="00AF6A2E">
              <w:rPr>
                <w:rFonts w:asciiTheme="minorHAnsi" w:hAnsiTheme="minorHAnsi" w:cstheme="minorHAnsi"/>
                <w:b/>
                <w:color w:val="262626" w:themeColor="text1" w:themeTint="D9"/>
                <w:sz w:val="20"/>
                <w:szCs w:val="20"/>
              </w:rPr>
              <w:t>Students could apply this by:</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Keep a work diary or reflective journal</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Ask for and take advice</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 xml:space="preserve">Taking initiative </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Interpersonal skills – do not criticize, - offer solutions to problems</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Carry through with commitments</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Smile; be appreciative of the opportunities being provided.</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Keep healthy and well rested</w:t>
            </w:r>
          </w:p>
          <w:p w:rsidR="00A30123" w:rsidRPr="00DD0467" w:rsidRDefault="00A30123" w:rsidP="00B377EC">
            <w:pPr>
              <w:pStyle w:val="ListParagraph"/>
              <w:numPr>
                <w:ilvl w:val="0"/>
                <w:numId w:val="19"/>
              </w:numPr>
              <w:ind w:left="176" w:hanging="176"/>
              <w:rPr>
                <w:rFonts w:asciiTheme="minorHAnsi" w:hAnsiTheme="minorHAnsi" w:cstheme="minorHAnsi"/>
                <w:color w:val="262626" w:themeColor="text1" w:themeTint="D9"/>
                <w:sz w:val="20"/>
                <w:szCs w:val="20"/>
              </w:rPr>
            </w:pPr>
            <w:r w:rsidRPr="00DD0467">
              <w:rPr>
                <w:rFonts w:asciiTheme="minorHAnsi" w:hAnsiTheme="minorHAnsi" w:cstheme="minorHAnsi"/>
                <w:color w:val="262626" w:themeColor="text1" w:themeTint="D9"/>
                <w:sz w:val="20"/>
                <w:szCs w:val="20"/>
              </w:rPr>
              <w:t>Be courteous and humble</w:t>
            </w:r>
          </w:p>
          <w:p w:rsidR="00DD0467" w:rsidRPr="00DD0467" w:rsidRDefault="00DD0467" w:rsidP="00DD0467">
            <w:pPr>
              <w:pStyle w:val="ListParagraph"/>
              <w:numPr>
                <w:ilvl w:val="0"/>
                <w:numId w:val="19"/>
              </w:numPr>
              <w:ind w:left="176" w:hanging="176"/>
              <w:rPr>
                <w:rFonts w:asciiTheme="minorHAnsi" w:hAnsiTheme="minorHAnsi" w:cstheme="minorHAnsi"/>
                <w:color w:val="262626" w:themeColor="text1" w:themeTint="D9"/>
                <w:sz w:val="20"/>
                <w:szCs w:val="22"/>
              </w:rPr>
            </w:pPr>
            <w:r w:rsidRPr="00DD0467">
              <w:rPr>
                <w:rFonts w:asciiTheme="minorHAnsi" w:hAnsiTheme="minorHAnsi" w:cstheme="minorHAnsi"/>
                <w:color w:val="262626" w:themeColor="text1" w:themeTint="D9"/>
                <w:sz w:val="20"/>
                <w:szCs w:val="22"/>
              </w:rPr>
              <w:t>Present as clean &amp; tidy</w:t>
            </w:r>
          </w:p>
          <w:p w:rsidR="00DD0467" w:rsidRPr="00DD0467" w:rsidRDefault="00DD0467" w:rsidP="00DD0467">
            <w:pPr>
              <w:pStyle w:val="ListParagraph"/>
              <w:numPr>
                <w:ilvl w:val="0"/>
                <w:numId w:val="19"/>
              </w:numPr>
              <w:ind w:left="176" w:hanging="176"/>
              <w:rPr>
                <w:rFonts w:asciiTheme="minorHAnsi" w:hAnsiTheme="minorHAnsi" w:cstheme="minorHAnsi"/>
                <w:color w:val="262626" w:themeColor="text1" w:themeTint="D9"/>
                <w:sz w:val="20"/>
                <w:szCs w:val="22"/>
              </w:rPr>
            </w:pPr>
            <w:r w:rsidRPr="00DD0467">
              <w:rPr>
                <w:rFonts w:asciiTheme="minorHAnsi" w:hAnsiTheme="minorHAnsi" w:cstheme="minorHAnsi"/>
                <w:color w:val="262626" w:themeColor="text1" w:themeTint="D9"/>
                <w:sz w:val="20"/>
                <w:szCs w:val="22"/>
              </w:rPr>
              <w:t>Respond positively to change, be open and look for opportunities</w:t>
            </w:r>
          </w:p>
          <w:p w:rsidR="00DD0467" w:rsidRPr="00DD0467" w:rsidRDefault="00DD0467" w:rsidP="00DD0467">
            <w:pPr>
              <w:pStyle w:val="ListParagraph"/>
              <w:numPr>
                <w:ilvl w:val="0"/>
                <w:numId w:val="19"/>
              </w:numPr>
              <w:ind w:left="176" w:hanging="176"/>
              <w:rPr>
                <w:rFonts w:asciiTheme="minorHAnsi" w:hAnsiTheme="minorHAnsi" w:cstheme="minorHAnsi"/>
                <w:color w:val="262626" w:themeColor="text1" w:themeTint="D9"/>
                <w:sz w:val="20"/>
                <w:szCs w:val="22"/>
              </w:rPr>
            </w:pPr>
            <w:r w:rsidRPr="00DD0467">
              <w:rPr>
                <w:rFonts w:asciiTheme="minorHAnsi" w:hAnsiTheme="minorHAnsi" w:cstheme="minorHAnsi"/>
                <w:color w:val="262626" w:themeColor="text1" w:themeTint="D9"/>
                <w:sz w:val="20"/>
                <w:szCs w:val="22"/>
              </w:rPr>
              <w:t xml:space="preserve">Manage their time, complete tasks given to them. </w:t>
            </w:r>
          </w:p>
          <w:p w:rsidR="00A30123" w:rsidRPr="003800F5" w:rsidRDefault="00A30123" w:rsidP="003800F5">
            <w:pPr>
              <w:rPr>
                <w:rFonts w:asciiTheme="minorHAnsi" w:hAnsiTheme="minorHAnsi" w:cstheme="minorHAnsi"/>
                <w:color w:val="262626" w:themeColor="text1" w:themeTint="D9"/>
                <w:sz w:val="20"/>
                <w:szCs w:val="20"/>
              </w:rPr>
            </w:pPr>
          </w:p>
          <w:p w:rsidR="003800F5" w:rsidRPr="003800F5" w:rsidRDefault="003800F5" w:rsidP="003800F5">
            <w:pPr>
              <w:rPr>
                <w:rFonts w:asciiTheme="minorHAnsi" w:hAnsiTheme="minorHAnsi" w:cstheme="minorHAnsi"/>
                <w:b/>
                <w:color w:val="262626" w:themeColor="text1" w:themeTint="D9"/>
                <w:sz w:val="22"/>
                <w:szCs w:val="22"/>
              </w:rPr>
            </w:pPr>
            <w:r w:rsidRPr="003800F5">
              <w:rPr>
                <w:rFonts w:asciiTheme="minorHAnsi" w:hAnsiTheme="minorHAnsi" w:cstheme="minorHAnsi"/>
                <w:b/>
                <w:color w:val="262626" w:themeColor="text1" w:themeTint="D9"/>
                <w:sz w:val="22"/>
                <w:szCs w:val="22"/>
              </w:rPr>
              <w:t>Relating to Others</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Respect management &amp; colleagues</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Work as part of a team</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Active listener</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Be positive &amp; proactive</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Contribute ideas</w:t>
            </w:r>
          </w:p>
          <w:p w:rsidR="003800F5" w:rsidRPr="003800F5" w:rsidRDefault="003800F5" w:rsidP="003800F5">
            <w:pPr>
              <w:rPr>
                <w:rFonts w:asciiTheme="minorHAnsi" w:hAnsiTheme="minorHAnsi" w:cstheme="minorHAnsi"/>
                <w:color w:val="262626" w:themeColor="text1" w:themeTint="D9"/>
                <w:sz w:val="22"/>
                <w:szCs w:val="22"/>
              </w:rPr>
            </w:pPr>
          </w:p>
          <w:p w:rsidR="003800F5" w:rsidRPr="003800F5" w:rsidRDefault="003800F5" w:rsidP="003800F5">
            <w:pPr>
              <w:rPr>
                <w:rFonts w:asciiTheme="minorHAnsi" w:hAnsiTheme="minorHAnsi" w:cstheme="minorHAnsi"/>
                <w:b/>
                <w:color w:val="262626" w:themeColor="text1" w:themeTint="D9"/>
                <w:sz w:val="20"/>
                <w:szCs w:val="22"/>
              </w:rPr>
            </w:pPr>
            <w:r w:rsidRPr="003800F5">
              <w:rPr>
                <w:rFonts w:asciiTheme="minorHAnsi" w:hAnsiTheme="minorHAnsi" w:cstheme="minorHAnsi"/>
                <w:b/>
                <w:color w:val="262626" w:themeColor="text1" w:themeTint="D9"/>
                <w:sz w:val="20"/>
                <w:szCs w:val="22"/>
              </w:rPr>
              <w:t>Students could apply this by:</w:t>
            </w:r>
          </w:p>
          <w:p w:rsidR="003800F5" w:rsidRPr="003800F5"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Find &amp; utilise a workplace mentor /buddy</w:t>
            </w:r>
          </w:p>
          <w:p w:rsidR="003800F5" w:rsidRPr="003800F5"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Seek guidance &amp; feedback</w:t>
            </w:r>
          </w:p>
          <w:p w:rsidR="003800F5" w:rsidRPr="003800F5"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 xml:space="preserve">Stand tall when someone is talking to them </w:t>
            </w:r>
          </w:p>
          <w:p w:rsidR="003800F5" w:rsidRPr="003800F5"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Eye contact when culturally appropriate</w:t>
            </w:r>
          </w:p>
          <w:p w:rsidR="003800F5" w:rsidRPr="003800F5" w:rsidRDefault="003800F5" w:rsidP="003800F5">
            <w:pPr>
              <w:rPr>
                <w:rFonts w:asciiTheme="minorHAnsi" w:hAnsiTheme="minorHAnsi" w:cstheme="minorHAnsi"/>
                <w:color w:val="262626" w:themeColor="text1" w:themeTint="D9"/>
                <w:sz w:val="22"/>
                <w:szCs w:val="22"/>
              </w:rPr>
            </w:pPr>
          </w:p>
          <w:p w:rsidR="003800F5" w:rsidRPr="003800F5" w:rsidRDefault="003800F5" w:rsidP="003800F5">
            <w:pPr>
              <w:rPr>
                <w:rFonts w:asciiTheme="minorHAnsi" w:hAnsiTheme="minorHAnsi" w:cstheme="minorHAnsi"/>
                <w:b/>
                <w:color w:val="262626" w:themeColor="text1" w:themeTint="D9"/>
                <w:sz w:val="22"/>
                <w:szCs w:val="22"/>
              </w:rPr>
            </w:pPr>
            <w:r w:rsidRPr="003800F5">
              <w:rPr>
                <w:rFonts w:asciiTheme="minorHAnsi" w:hAnsiTheme="minorHAnsi" w:cstheme="minorHAnsi"/>
                <w:b/>
                <w:color w:val="262626" w:themeColor="text1" w:themeTint="D9"/>
                <w:sz w:val="22"/>
                <w:szCs w:val="22"/>
              </w:rPr>
              <w:t>Participating &amp; Contributing</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 xml:space="preserve">Respect the team </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Respect the contributions of others</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Be positive &amp; proactive</w:t>
            </w:r>
          </w:p>
          <w:p w:rsidR="003800F5" w:rsidRPr="003800F5" w:rsidRDefault="003800F5" w:rsidP="003800F5">
            <w:pPr>
              <w:pStyle w:val="ListParagraph"/>
              <w:numPr>
                <w:ilvl w:val="0"/>
                <w:numId w:val="18"/>
              </w:numPr>
              <w:tabs>
                <w:tab w:val="left" w:pos="176"/>
              </w:tabs>
              <w:ind w:left="176" w:hanging="176"/>
              <w:rPr>
                <w:rFonts w:asciiTheme="minorHAnsi" w:hAnsiTheme="minorHAnsi" w:cstheme="minorHAnsi"/>
                <w:i/>
                <w:color w:val="262626" w:themeColor="text1" w:themeTint="D9"/>
                <w:sz w:val="20"/>
                <w:szCs w:val="22"/>
              </w:rPr>
            </w:pPr>
            <w:r w:rsidRPr="003800F5">
              <w:rPr>
                <w:rFonts w:asciiTheme="minorHAnsi" w:hAnsiTheme="minorHAnsi" w:cstheme="minorHAnsi"/>
                <w:i/>
                <w:color w:val="262626" w:themeColor="text1" w:themeTint="D9"/>
                <w:sz w:val="20"/>
                <w:szCs w:val="22"/>
              </w:rPr>
              <w:t>Contribute ideas</w:t>
            </w:r>
          </w:p>
          <w:p w:rsidR="003800F5" w:rsidRDefault="003800F5" w:rsidP="003800F5">
            <w:pPr>
              <w:rPr>
                <w:rFonts w:asciiTheme="minorHAnsi" w:hAnsiTheme="minorHAnsi" w:cstheme="minorHAnsi"/>
                <w:b/>
                <w:color w:val="262626" w:themeColor="text1" w:themeTint="D9"/>
                <w:sz w:val="20"/>
                <w:szCs w:val="22"/>
              </w:rPr>
            </w:pPr>
          </w:p>
          <w:p w:rsidR="003800F5" w:rsidRPr="003800F5" w:rsidRDefault="003800F5" w:rsidP="003800F5">
            <w:pPr>
              <w:rPr>
                <w:rFonts w:asciiTheme="minorHAnsi" w:hAnsiTheme="minorHAnsi" w:cstheme="minorHAnsi"/>
                <w:b/>
                <w:color w:val="262626" w:themeColor="text1" w:themeTint="D9"/>
                <w:sz w:val="20"/>
                <w:szCs w:val="22"/>
              </w:rPr>
            </w:pPr>
            <w:r w:rsidRPr="003800F5">
              <w:rPr>
                <w:rFonts w:asciiTheme="minorHAnsi" w:hAnsiTheme="minorHAnsi" w:cstheme="minorHAnsi"/>
                <w:b/>
                <w:color w:val="262626" w:themeColor="text1" w:themeTint="D9"/>
                <w:sz w:val="20"/>
                <w:szCs w:val="22"/>
              </w:rPr>
              <w:t>Students could apply this by:</w:t>
            </w:r>
          </w:p>
          <w:p w:rsidR="003800F5" w:rsidRPr="003800F5"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Learn about and be sensitive to the team</w:t>
            </w:r>
          </w:p>
          <w:p w:rsidR="003800F5" w:rsidRPr="003800F5"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Know when to contribute</w:t>
            </w:r>
          </w:p>
          <w:p w:rsidR="001729F3"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lastRenderedPageBreak/>
              <w:t>Know when to listen</w:t>
            </w:r>
          </w:p>
          <w:p w:rsidR="00B76218" w:rsidRPr="001729F3" w:rsidRDefault="003800F5" w:rsidP="003800F5">
            <w:pPr>
              <w:pStyle w:val="ListParagraph"/>
              <w:numPr>
                <w:ilvl w:val="0"/>
                <w:numId w:val="19"/>
              </w:numPr>
              <w:ind w:left="176" w:hanging="176"/>
              <w:rPr>
                <w:rFonts w:asciiTheme="minorHAnsi" w:hAnsiTheme="minorHAnsi" w:cstheme="minorHAnsi"/>
                <w:color w:val="262626" w:themeColor="text1" w:themeTint="D9"/>
                <w:sz w:val="20"/>
                <w:szCs w:val="22"/>
              </w:rPr>
            </w:pPr>
            <w:r w:rsidRPr="001729F3">
              <w:rPr>
                <w:rFonts w:asciiTheme="minorHAnsi" w:hAnsiTheme="minorHAnsi" w:cstheme="minorHAnsi"/>
                <w:color w:val="262626" w:themeColor="text1" w:themeTint="D9"/>
                <w:sz w:val="20"/>
                <w:szCs w:val="22"/>
              </w:rPr>
              <w:t>Know when to seek advice</w:t>
            </w:r>
          </w:p>
        </w:tc>
        <w:tc>
          <w:tcPr>
            <w:tcW w:w="3402" w:type="dxa"/>
          </w:tcPr>
          <w:p w:rsidR="00E54B86" w:rsidRDefault="00E54B86" w:rsidP="001728C2">
            <w:pPr>
              <w:rPr>
                <w:rFonts w:asciiTheme="minorHAnsi" w:hAnsiTheme="minorHAnsi" w:cstheme="minorBidi"/>
                <w:i/>
                <w:color w:val="262626" w:themeColor="text1" w:themeTint="D9"/>
                <w:sz w:val="22"/>
              </w:rPr>
            </w:pPr>
          </w:p>
          <w:p w:rsidR="001728C2" w:rsidRPr="00C84F6F" w:rsidRDefault="001728C2" w:rsidP="001728C2">
            <w:pPr>
              <w:rPr>
                <w:rFonts w:asciiTheme="minorHAnsi" w:hAnsiTheme="minorHAnsi" w:cstheme="minorBidi"/>
                <w:i/>
                <w:color w:val="262626" w:themeColor="text1" w:themeTint="D9"/>
                <w:sz w:val="22"/>
              </w:rPr>
            </w:pPr>
            <w:r w:rsidRPr="00C84F6F">
              <w:rPr>
                <w:rFonts w:asciiTheme="minorHAnsi" w:hAnsiTheme="minorHAnsi" w:cstheme="minorBidi"/>
                <w:i/>
                <w:color w:val="262626" w:themeColor="text1" w:themeTint="D9"/>
                <w:sz w:val="22"/>
              </w:rPr>
              <w:t xml:space="preserve">(NB: Outcome 1 </w:t>
            </w:r>
            <w:r w:rsidR="009F02C3">
              <w:rPr>
                <w:rFonts w:asciiTheme="minorHAnsi" w:hAnsiTheme="minorHAnsi" w:cstheme="minorBidi"/>
                <w:i/>
                <w:color w:val="262626" w:themeColor="text1" w:themeTint="D9"/>
                <w:sz w:val="22"/>
              </w:rPr>
              <w:t xml:space="preserve">provides the context for learning about the social and community services sector. It should </w:t>
            </w:r>
            <w:r w:rsidRPr="00C84F6F">
              <w:rPr>
                <w:rFonts w:asciiTheme="minorHAnsi" w:hAnsiTheme="minorHAnsi" w:cstheme="minorBidi"/>
                <w:i/>
                <w:color w:val="262626" w:themeColor="text1" w:themeTint="D9"/>
                <w:sz w:val="22"/>
              </w:rPr>
              <w:t>pr</w:t>
            </w:r>
            <w:r w:rsidR="009F02C3">
              <w:rPr>
                <w:rFonts w:asciiTheme="minorHAnsi" w:hAnsiTheme="minorHAnsi" w:cstheme="minorBidi"/>
                <w:i/>
                <w:color w:val="262626" w:themeColor="text1" w:themeTint="D9"/>
                <w:sz w:val="22"/>
              </w:rPr>
              <w:t>ecede all other outcomes as it will provide students with a foundation to base their learning on.)</w:t>
            </w:r>
          </w:p>
          <w:p w:rsidR="001728C2" w:rsidRDefault="001728C2" w:rsidP="00301C9D">
            <w:pPr>
              <w:rPr>
                <w:rFonts w:asciiTheme="minorHAnsi" w:hAnsiTheme="minorHAnsi" w:cstheme="minorHAnsi"/>
                <w:sz w:val="22"/>
                <w:szCs w:val="22"/>
              </w:rPr>
            </w:pPr>
          </w:p>
          <w:p w:rsidR="00B76218" w:rsidRDefault="00B76218" w:rsidP="00301C9D">
            <w:pPr>
              <w:rPr>
                <w:rFonts w:asciiTheme="minorHAnsi" w:hAnsiTheme="minorHAnsi" w:cstheme="minorHAnsi"/>
                <w:sz w:val="22"/>
                <w:szCs w:val="22"/>
              </w:rPr>
            </w:pPr>
            <w:r>
              <w:rPr>
                <w:rFonts w:asciiTheme="minorHAnsi" w:hAnsiTheme="minorHAnsi" w:cstheme="minorHAnsi"/>
                <w:sz w:val="22"/>
                <w:szCs w:val="22"/>
              </w:rPr>
              <w:t>Combination of classroom-based supported by work experience for the assessment</w:t>
            </w:r>
            <w:r w:rsidR="00495401">
              <w:rPr>
                <w:rFonts w:asciiTheme="minorHAnsi" w:hAnsiTheme="minorHAnsi" w:cstheme="minorHAnsi"/>
                <w:sz w:val="22"/>
                <w:szCs w:val="22"/>
              </w:rPr>
              <w:t xml:space="preserve"> of industry-based unit standards</w:t>
            </w:r>
            <w:r>
              <w:rPr>
                <w:rFonts w:asciiTheme="minorHAnsi" w:hAnsiTheme="minorHAnsi" w:cstheme="minorHAnsi"/>
                <w:sz w:val="22"/>
                <w:szCs w:val="22"/>
              </w:rPr>
              <w:t>.</w:t>
            </w:r>
          </w:p>
          <w:p w:rsidR="00A368E6" w:rsidRDefault="00A368E6" w:rsidP="00EE0E31">
            <w:pPr>
              <w:rPr>
                <w:rFonts w:asciiTheme="minorHAnsi" w:hAnsiTheme="minorHAnsi" w:cstheme="minorBidi"/>
                <w:color w:val="262626" w:themeColor="text1" w:themeTint="D9"/>
                <w:sz w:val="22"/>
              </w:rPr>
            </w:pPr>
          </w:p>
          <w:p w:rsidR="00B76218" w:rsidRPr="005F4E93" w:rsidRDefault="00B76218" w:rsidP="00EE0E31">
            <w:pPr>
              <w:rPr>
                <w:rFonts w:asciiTheme="minorHAnsi" w:hAnsiTheme="minorHAnsi" w:cstheme="minorHAnsi"/>
                <w:color w:val="262626" w:themeColor="text1" w:themeTint="D9"/>
                <w:sz w:val="22"/>
                <w:szCs w:val="22"/>
              </w:rPr>
            </w:pPr>
            <w:r w:rsidRPr="005F4E93">
              <w:rPr>
                <w:rFonts w:asciiTheme="minorHAnsi" w:hAnsiTheme="minorHAnsi" w:cstheme="minorBidi"/>
                <w:color w:val="262626" w:themeColor="text1" w:themeTint="D9"/>
                <w:sz w:val="22"/>
              </w:rPr>
              <w:t xml:space="preserve">Students gaining work experience in the health, disability, or aged </w:t>
            </w:r>
            <w:r w:rsidR="00014EAF">
              <w:rPr>
                <w:rFonts w:asciiTheme="minorHAnsi" w:hAnsiTheme="minorHAnsi" w:cstheme="minorBidi"/>
                <w:color w:val="262626" w:themeColor="text1" w:themeTint="D9"/>
                <w:sz w:val="22"/>
              </w:rPr>
              <w:t>support</w:t>
            </w:r>
            <w:r w:rsidRPr="005F4E93">
              <w:rPr>
                <w:rFonts w:asciiTheme="minorHAnsi" w:hAnsiTheme="minorHAnsi" w:cstheme="minorBidi"/>
                <w:color w:val="262626" w:themeColor="text1" w:themeTint="D9"/>
                <w:sz w:val="22"/>
              </w:rPr>
              <w:t xml:space="preserve"> sectors are required to complete </w:t>
            </w:r>
            <w:r w:rsidR="00450BD0">
              <w:rPr>
                <w:rFonts w:asciiTheme="minorHAnsi" w:hAnsiTheme="minorHAnsi" w:cstheme="minorBidi"/>
                <w:color w:val="262626" w:themeColor="text1" w:themeTint="D9"/>
                <w:sz w:val="22"/>
              </w:rPr>
              <w:t>US</w:t>
            </w:r>
            <w:r w:rsidRPr="005F4E93">
              <w:rPr>
                <w:rFonts w:asciiTheme="minorHAnsi" w:hAnsiTheme="minorHAnsi" w:cstheme="minorBidi"/>
                <w:color w:val="262626" w:themeColor="text1" w:themeTint="D9"/>
                <w:sz w:val="22"/>
              </w:rPr>
              <w:t xml:space="preserve"> 23686 </w:t>
            </w:r>
            <w:r w:rsidR="005419FE">
              <w:rPr>
                <w:rFonts w:asciiTheme="minorHAnsi" w:hAnsiTheme="minorHAnsi" w:cstheme="minorBidi"/>
                <w:color w:val="262626" w:themeColor="text1" w:themeTint="D9"/>
                <w:sz w:val="22"/>
              </w:rPr>
              <w:t>as part of O</w:t>
            </w:r>
            <w:r w:rsidRPr="005F4E93">
              <w:rPr>
                <w:rFonts w:asciiTheme="minorHAnsi" w:hAnsiTheme="minorHAnsi" w:cstheme="minorBidi"/>
                <w:color w:val="262626" w:themeColor="text1" w:themeTint="D9"/>
                <w:sz w:val="22"/>
              </w:rPr>
              <w:t xml:space="preserve">utcome 1.   </w:t>
            </w:r>
          </w:p>
          <w:p w:rsidR="00A368E6" w:rsidRDefault="00A368E6" w:rsidP="00543D45">
            <w:pPr>
              <w:rPr>
                <w:rFonts w:asciiTheme="minorHAnsi" w:hAnsiTheme="minorHAnsi" w:cstheme="minorHAnsi"/>
                <w:color w:val="262626" w:themeColor="text1" w:themeTint="D9"/>
                <w:sz w:val="22"/>
                <w:szCs w:val="22"/>
              </w:rPr>
            </w:pPr>
          </w:p>
          <w:p w:rsidR="00A368E6" w:rsidRDefault="00450BD0" w:rsidP="00A368E6">
            <w:pPr>
              <w:rPr>
                <w:rFonts w:asciiTheme="minorHAnsi" w:hAnsiTheme="minorHAnsi" w:cstheme="minorHAnsi"/>
                <w:sz w:val="22"/>
                <w:szCs w:val="22"/>
              </w:rPr>
            </w:pPr>
            <w:r>
              <w:rPr>
                <w:rFonts w:asciiTheme="minorHAnsi" w:hAnsiTheme="minorHAnsi" w:cstheme="minorHAnsi"/>
                <w:sz w:val="22"/>
                <w:szCs w:val="22"/>
              </w:rPr>
              <w:t>US</w:t>
            </w:r>
            <w:r w:rsidR="00A368E6">
              <w:rPr>
                <w:rFonts w:asciiTheme="minorHAnsi" w:hAnsiTheme="minorHAnsi" w:cstheme="minorHAnsi"/>
                <w:sz w:val="22"/>
                <w:szCs w:val="22"/>
              </w:rPr>
              <w:t xml:space="preserve"> 23451 is compulsory for students intending on completing the </w:t>
            </w:r>
            <w:r w:rsidR="00DC2EC1">
              <w:rPr>
                <w:rFonts w:asciiTheme="minorHAnsi" w:hAnsiTheme="minorHAnsi" w:cstheme="minorHAnsi"/>
                <w:sz w:val="22"/>
                <w:szCs w:val="22"/>
              </w:rPr>
              <w:t>NZ Cert</w:t>
            </w:r>
            <w:r w:rsidR="00A368E6">
              <w:rPr>
                <w:rFonts w:asciiTheme="minorHAnsi" w:hAnsiTheme="minorHAnsi" w:cstheme="minorHAnsi"/>
                <w:sz w:val="22"/>
                <w:szCs w:val="22"/>
              </w:rPr>
              <w:t xml:space="preserve">.  </w:t>
            </w:r>
          </w:p>
          <w:p w:rsidR="00A368E6" w:rsidRDefault="00A368E6" w:rsidP="00543D45">
            <w:pPr>
              <w:rPr>
                <w:rFonts w:asciiTheme="minorHAnsi" w:hAnsiTheme="minorHAnsi" w:cstheme="minorHAnsi"/>
                <w:color w:val="262626" w:themeColor="text1" w:themeTint="D9"/>
                <w:sz w:val="22"/>
                <w:szCs w:val="22"/>
              </w:rPr>
            </w:pPr>
          </w:p>
          <w:p w:rsidR="00B76218" w:rsidRPr="005F4E93" w:rsidRDefault="00B76218" w:rsidP="00543D45">
            <w:pPr>
              <w:rPr>
                <w:rFonts w:asciiTheme="minorHAnsi" w:hAnsiTheme="minorHAnsi" w:cstheme="minorHAnsi"/>
                <w:color w:val="262626" w:themeColor="text1" w:themeTint="D9"/>
                <w:sz w:val="22"/>
                <w:szCs w:val="22"/>
              </w:rPr>
            </w:pPr>
            <w:r w:rsidRPr="005F4E93">
              <w:rPr>
                <w:rFonts w:asciiTheme="minorHAnsi" w:hAnsiTheme="minorHAnsi" w:cstheme="minorHAnsi"/>
                <w:color w:val="262626" w:themeColor="text1" w:themeTint="D9"/>
                <w:sz w:val="22"/>
                <w:szCs w:val="22"/>
              </w:rPr>
              <w:t xml:space="preserve">Competence </w:t>
            </w:r>
            <w:r w:rsidRPr="003A6021">
              <w:rPr>
                <w:rFonts w:asciiTheme="minorHAnsi" w:hAnsiTheme="minorHAnsi" w:cstheme="minorHAnsi"/>
                <w:b/>
                <w:color w:val="262626" w:themeColor="text1" w:themeTint="D9"/>
                <w:sz w:val="22"/>
                <w:szCs w:val="22"/>
              </w:rPr>
              <w:t>must</w:t>
            </w:r>
            <w:r w:rsidRPr="005F4E93">
              <w:rPr>
                <w:rFonts w:asciiTheme="minorHAnsi" w:hAnsiTheme="minorHAnsi" w:cstheme="minorHAnsi"/>
                <w:color w:val="262626" w:themeColor="text1" w:themeTint="D9"/>
                <w:sz w:val="22"/>
                <w:szCs w:val="22"/>
              </w:rPr>
              <w:t xml:space="preserve"> be demonstrated in the context of the workplace for standards 23686 and 23451. </w:t>
            </w:r>
          </w:p>
          <w:p w:rsidR="00B76218" w:rsidRPr="00543D45" w:rsidRDefault="00B76218" w:rsidP="00543D45">
            <w:pPr>
              <w:rPr>
                <w:rFonts w:asciiTheme="minorHAnsi" w:hAnsiTheme="minorHAnsi" w:cstheme="minorHAnsi"/>
                <w:sz w:val="22"/>
                <w:szCs w:val="22"/>
              </w:rPr>
            </w:pPr>
          </w:p>
        </w:tc>
        <w:tc>
          <w:tcPr>
            <w:tcW w:w="3118" w:type="dxa"/>
            <w:gridSpan w:val="4"/>
          </w:tcPr>
          <w:p w:rsidR="00AF6A2E" w:rsidRDefault="00AF6A2E" w:rsidP="00301C9D">
            <w:pPr>
              <w:rPr>
                <w:rFonts w:asciiTheme="minorHAnsi" w:hAnsiTheme="minorHAnsi" w:cstheme="minorHAnsi"/>
                <w:b/>
                <w:sz w:val="22"/>
                <w:szCs w:val="20"/>
              </w:rPr>
            </w:pPr>
          </w:p>
          <w:p w:rsidR="00204322" w:rsidRPr="00DC475B" w:rsidRDefault="00204322" w:rsidP="00204322">
            <w:pPr>
              <w:rPr>
                <w:rFonts w:asciiTheme="minorHAnsi" w:hAnsiTheme="minorHAnsi" w:cstheme="minorHAnsi"/>
                <w:b/>
                <w:sz w:val="22"/>
                <w:szCs w:val="22"/>
              </w:rPr>
            </w:pPr>
            <w:r w:rsidRPr="00DC475B">
              <w:rPr>
                <w:rFonts w:asciiTheme="minorHAnsi" w:hAnsiTheme="minorHAnsi" w:cstheme="minorHAnsi"/>
                <w:b/>
                <w:sz w:val="22"/>
                <w:szCs w:val="22"/>
              </w:rPr>
              <w:t xml:space="preserve">Assessment Standard Key </w:t>
            </w:r>
          </w:p>
          <w:p w:rsidR="00204322" w:rsidRPr="00F40521" w:rsidRDefault="00204322" w:rsidP="00204322">
            <w:pPr>
              <w:rPr>
                <w:rFonts w:asciiTheme="minorHAnsi" w:hAnsiTheme="minorHAnsi" w:cstheme="minorHAnsi"/>
              </w:rPr>
            </w:pPr>
            <w:r w:rsidRPr="00AF6A2E">
              <w:rPr>
                <w:rFonts w:asciiTheme="minorHAnsi" w:hAnsiTheme="minorHAnsi" w:cstheme="minorHAnsi"/>
                <w:sz w:val="22"/>
              </w:rPr>
              <w:t>Recommended</w:t>
            </w:r>
            <w:r w:rsidRPr="00F40521">
              <w:rPr>
                <w:rFonts w:asciiTheme="minorHAnsi" w:hAnsiTheme="minorHAnsi" w:cstheme="minorHAnsi"/>
              </w:rPr>
              <w:t xml:space="preserve"> </w:t>
            </w:r>
            <w:r w:rsidR="00285F51" w:rsidRPr="00285F51">
              <w:rPr>
                <w:rFonts w:asciiTheme="minorHAnsi" w:hAnsiTheme="minorHAnsi" w:cstheme="minorHAnsi"/>
                <w:b/>
                <w:noProof/>
                <w:lang w:val="en-NZ" w:eastAsia="en-NZ"/>
              </w:rPr>
            </w:r>
            <w:r w:rsidR="00285F51" w:rsidRPr="00285F51">
              <w:rPr>
                <w:rFonts w:asciiTheme="minorHAnsi" w:hAnsiTheme="minorHAnsi" w:cstheme="minorHAnsi"/>
                <w:b/>
                <w:noProof/>
                <w:lang w:val="en-NZ" w:eastAsia="en-NZ"/>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43"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r w:rsidRPr="00F40521">
              <w:rPr>
                <w:rFonts w:asciiTheme="minorHAnsi" w:hAnsiTheme="minorHAnsi" w:cstheme="minorHAnsi"/>
              </w:rPr>
              <w:t xml:space="preserve"> </w:t>
            </w:r>
          </w:p>
          <w:p w:rsidR="00204322" w:rsidRPr="00567397" w:rsidRDefault="00204322" w:rsidP="00204322">
            <w:pPr>
              <w:rPr>
                <w:rFonts w:ascii="Arial" w:hAnsi="Arial" w:cs="Arial"/>
                <w:sz w:val="6"/>
                <w:szCs w:val="6"/>
              </w:rPr>
            </w:pPr>
          </w:p>
          <w:p w:rsidR="00204322" w:rsidRDefault="00204322" w:rsidP="00204322">
            <w:pPr>
              <w:rPr>
                <w:rFonts w:asciiTheme="minorHAnsi" w:hAnsiTheme="minorHAnsi" w:cstheme="minorHAnsi"/>
              </w:rPr>
            </w:pPr>
            <w:r w:rsidRPr="00AF6A2E">
              <w:rPr>
                <w:rFonts w:asciiTheme="minorHAnsi" w:hAnsiTheme="minorHAnsi" w:cstheme="minorHAnsi"/>
                <w:sz w:val="22"/>
              </w:rPr>
              <w:t xml:space="preserve">Sector Related   </w:t>
            </w:r>
            <w:r w:rsid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Oval 65" o:spid="_x0000_s1142"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204322">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sidRPr="00F40521">
              <w:rPr>
                <w:rFonts w:asciiTheme="minorHAnsi" w:hAnsiTheme="minorHAnsi" w:cstheme="minorHAnsi"/>
              </w:rPr>
              <w:t xml:space="preserve">   </w:t>
            </w:r>
          </w:p>
          <w:p w:rsidR="00204322" w:rsidRPr="00283F95" w:rsidRDefault="00204322" w:rsidP="00204322">
            <w:pPr>
              <w:rPr>
                <w:rFonts w:asciiTheme="minorHAnsi" w:hAnsiTheme="minorHAnsi" w:cstheme="minorHAnsi"/>
                <w:sz w:val="6"/>
                <w:szCs w:val="6"/>
              </w:rPr>
            </w:pPr>
          </w:p>
          <w:p w:rsidR="002C036C" w:rsidRDefault="002C036C" w:rsidP="00204322">
            <w:pPr>
              <w:rPr>
                <w:rFonts w:asciiTheme="minorHAnsi" w:hAnsiTheme="minorHAnsi" w:cstheme="minorHAnsi"/>
              </w:rPr>
            </w:pPr>
            <w:r w:rsidRPr="00AF6A2E">
              <w:rPr>
                <w:rFonts w:asciiTheme="minorHAnsi" w:hAnsiTheme="minorHAnsi" w:cstheme="minorHAnsi"/>
                <w:sz w:val="22"/>
              </w:rPr>
              <w:t xml:space="preserve">External           </w:t>
            </w:r>
            <w:r w:rsidR="00204322" w:rsidRPr="00AF6A2E">
              <w:rPr>
                <w:rFonts w:asciiTheme="minorHAnsi" w:hAnsiTheme="minorHAnsi" w:cstheme="minorHAnsi"/>
                <w:sz w:val="22"/>
              </w:rPr>
              <w:t xml:space="preserve">    </w:t>
            </w:r>
            <w:r>
              <w:rPr>
                <w:noProof/>
                <w:lang w:val="en-NZ" w:eastAsia="en-NZ"/>
              </w:rPr>
              <w:drawing>
                <wp:inline distT="0" distB="0" distL="0" distR="0">
                  <wp:extent cx="123825" cy="123825"/>
                  <wp:effectExtent l="0" t="0" r="9525" b="9525"/>
                  <wp:docPr id="104" name="Picture 104" descr="http://upload.wikimedia.org/wikipedia/commons/4/47/H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7/Hash.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p>
          <w:p w:rsidR="00204322" w:rsidRPr="00F40521" w:rsidRDefault="00285F51" w:rsidP="00204322">
            <w:pPr>
              <w:rPr>
                <w:rFonts w:asciiTheme="minorHAnsi" w:hAnsiTheme="minorHAnsi" w:cstheme="minorHAnsi"/>
              </w:rPr>
            </w:pPr>
            <w:r w:rsidRPr="00285F51">
              <w:rPr>
                <w:rFonts w:asciiTheme="minorHAnsi" w:hAnsiTheme="minorHAnsi" w:cstheme="minorHAnsi"/>
                <w:noProof/>
                <w:sz w:val="22"/>
                <w:lang w:val="en-NZ" w:eastAsia="en-NZ"/>
              </w:rPr>
              <w:pict>
                <v:rect id="Rectangle 7" o:spid="_x0000_s1026" style="position:absolute;margin-left:73.25pt;margin-top:.2pt;width:9.15pt;height:11.6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" fillcolor="#8064a2 [3207]" strokecolor="#3f3151 [1607]" strokeweight="2pt"/>
              </w:pict>
            </w:r>
            <w:r w:rsidR="002C036C" w:rsidRPr="00AF6A2E">
              <w:rPr>
                <w:rFonts w:asciiTheme="minorHAnsi" w:hAnsiTheme="minorHAnsi" w:cstheme="minorHAnsi"/>
                <w:sz w:val="22"/>
              </w:rPr>
              <w:t xml:space="preserve">NZ Cert </w:t>
            </w:r>
            <w:r w:rsidR="00204322">
              <w:rPr>
                <w:rFonts w:asciiTheme="minorHAnsi" w:hAnsiTheme="minorHAnsi" w:cstheme="minorHAnsi"/>
              </w:rPr>
              <w:t xml:space="preserve">         </w:t>
            </w:r>
            <w:r w:rsidR="00204322">
              <w:rPr>
                <w:noProof/>
                <w:lang w:val="en-NZ" w:eastAsia="en-NZ"/>
              </w:rPr>
              <w:t xml:space="preserve"> </w:t>
            </w:r>
          </w:p>
          <w:p w:rsidR="00204322" w:rsidRDefault="00204322" w:rsidP="00204322">
            <w:pPr>
              <w:rPr>
                <w:rFonts w:asciiTheme="minorHAnsi" w:hAnsiTheme="minorHAnsi" w:cstheme="minorHAnsi"/>
                <w:b/>
                <w:sz w:val="22"/>
                <w:szCs w:val="20"/>
              </w:rPr>
            </w:pPr>
            <w:r w:rsidRPr="00F40521">
              <w:rPr>
                <w:rFonts w:asciiTheme="minorHAnsi" w:hAnsiTheme="minorHAnsi" w:cstheme="minorHAnsi"/>
              </w:rPr>
              <w:t xml:space="preserve">   </w:t>
            </w:r>
          </w:p>
          <w:p w:rsidR="00B76218" w:rsidRDefault="00B76218" w:rsidP="00301C9D">
            <w:pPr>
              <w:rPr>
                <w:rFonts w:asciiTheme="minorHAnsi" w:hAnsiTheme="minorHAnsi" w:cstheme="minorHAnsi"/>
                <w:b/>
                <w:sz w:val="22"/>
                <w:szCs w:val="20"/>
              </w:rPr>
            </w:pPr>
            <w:r w:rsidRPr="000D41E8">
              <w:rPr>
                <w:rFonts w:asciiTheme="minorHAnsi" w:hAnsiTheme="minorHAnsi" w:cstheme="minorHAnsi"/>
                <w:b/>
                <w:sz w:val="22"/>
                <w:szCs w:val="20"/>
              </w:rPr>
              <w:t>Preferred Standards</w:t>
            </w:r>
          </w:p>
          <w:p w:rsidR="00AA60A5" w:rsidRPr="00AA60A5" w:rsidRDefault="00AA60A5" w:rsidP="00301C9D">
            <w:pPr>
              <w:rPr>
                <w:rFonts w:asciiTheme="minorHAnsi" w:hAnsiTheme="minorHAnsi" w:cstheme="minorHAnsi"/>
                <w:i/>
                <w:sz w:val="22"/>
                <w:szCs w:val="20"/>
              </w:rPr>
            </w:pPr>
            <w:r w:rsidRPr="00AA60A5">
              <w:rPr>
                <w:rFonts w:asciiTheme="minorHAnsi" w:hAnsiTheme="minorHAnsi" w:cstheme="minorHAnsi"/>
                <w:i/>
                <w:sz w:val="22"/>
                <w:szCs w:val="20"/>
              </w:rPr>
              <w:t>Select from:</w:t>
            </w:r>
          </w:p>
          <w:p w:rsidR="00E54B86" w:rsidRDefault="00E54B86" w:rsidP="00301C9D">
            <w:pPr>
              <w:rPr>
                <w:rFonts w:asciiTheme="minorHAnsi" w:hAnsiTheme="minorHAnsi" w:cstheme="minorHAnsi"/>
                <w:b/>
                <w:sz w:val="22"/>
                <w:szCs w:val="20"/>
              </w:rPr>
            </w:pPr>
          </w:p>
          <w:p w:rsidR="00AA60A5" w:rsidRPr="00E54B86" w:rsidRDefault="00AA60A5" w:rsidP="00301C9D">
            <w:pPr>
              <w:rPr>
                <w:rFonts w:asciiTheme="minorHAnsi" w:hAnsiTheme="minorHAnsi" w:cstheme="minorHAnsi"/>
                <w:b/>
                <w:sz w:val="20"/>
                <w:szCs w:val="20"/>
              </w:rPr>
            </w:pPr>
            <w:r w:rsidRPr="00E54B86">
              <w:rPr>
                <w:rFonts w:asciiTheme="minorHAnsi" w:hAnsiTheme="minorHAnsi" w:cstheme="minorHAnsi"/>
                <w:b/>
                <w:sz w:val="20"/>
                <w:szCs w:val="20"/>
              </w:rPr>
              <w:t>English</w:t>
            </w:r>
          </w:p>
          <w:p w:rsidR="003F1665" w:rsidRPr="00E54B86" w:rsidRDefault="003F1665" w:rsidP="003F1665">
            <w:pPr>
              <w:rPr>
                <w:rFonts w:asciiTheme="minorHAnsi" w:hAnsiTheme="minorHAnsi" w:cstheme="minorBidi"/>
                <w:sz w:val="20"/>
                <w:szCs w:val="20"/>
                <w:highlight w:val="yellow"/>
              </w:rPr>
            </w:pPr>
            <w:r w:rsidRPr="00E54B86">
              <w:rPr>
                <w:rFonts w:asciiTheme="minorHAnsi" w:hAnsiTheme="minorHAnsi" w:cstheme="minorBidi"/>
                <w:sz w:val="20"/>
                <w:szCs w:val="20"/>
              </w:rPr>
              <w:t xml:space="preserve">AS 91101 L2, C6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41"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3F1665" w:rsidRPr="00E54B86" w:rsidRDefault="003F1665" w:rsidP="00301C9D">
            <w:pPr>
              <w:rPr>
                <w:rFonts w:asciiTheme="minorHAnsi" w:hAnsiTheme="minorHAnsi" w:cstheme="minorHAnsi"/>
                <w:b/>
                <w:sz w:val="20"/>
                <w:szCs w:val="20"/>
                <w:highlight w:val="yellow"/>
              </w:rPr>
            </w:pPr>
          </w:p>
          <w:p w:rsidR="00AA60A5" w:rsidRPr="00E54B86" w:rsidRDefault="00AA60A5" w:rsidP="00301C9D">
            <w:pPr>
              <w:rPr>
                <w:rFonts w:asciiTheme="minorHAnsi" w:hAnsiTheme="minorHAnsi" w:cstheme="minorHAnsi"/>
                <w:sz w:val="20"/>
                <w:szCs w:val="20"/>
              </w:rPr>
            </w:pPr>
            <w:r w:rsidRPr="00E54B86">
              <w:rPr>
                <w:rFonts w:asciiTheme="minorHAnsi" w:hAnsiTheme="minorHAnsi" w:cstheme="minorHAnsi"/>
                <w:sz w:val="20"/>
                <w:szCs w:val="20"/>
              </w:rPr>
              <w:t xml:space="preserve">AS 91103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40"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AA60A5" w:rsidRPr="00E54B86" w:rsidRDefault="00AA60A5" w:rsidP="00301C9D">
            <w:pPr>
              <w:rPr>
                <w:rFonts w:asciiTheme="minorHAnsi" w:hAnsiTheme="minorHAnsi" w:cstheme="minorHAnsi"/>
                <w:sz w:val="20"/>
                <w:szCs w:val="20"/>
              </w:rPr>
            </w:pPr>
          </w:p>
          <w:p w:rsidR="00B76218" w:rsidRPr="00E54B86" w:rsidRDefault="00B76218" w:rsidP="00301C9D">
            <w:pPr>
              <w:rPr>
                <w:rFonts w:asciiTheme="minorHAnsi" w:hAnsiTheme="minorHAnsi" w:cstheme="minorHAnsi"/>
                <w:b/>
                <w:sz w:val="20"/>
                <w:szCs w:val="20"/>
              </w:rPr>
            </w:pPr>
            <w:r w:rsidRPr="00E54B86">
              <w:rPr>
                <w:rFonts w:asciiTheme="minorHAnsi" w:hAnsiTheme="minorHAnsi" w:cstheme="minorHAnsi"/>
                <w:b/>
                <w:sz w:val="20"/>
                <w:szCs w:val="20"/>
              </w:rPr>
              <w:t>Self-Management</w:t>
            </w:r>
          </w:p>
          <w:p w:rsidR="00B76218" w:rsidRPr="00E54B86" w:rsidRDefault="00B76218" w:rsidP="00301C9D">
            <w:pPr>
              <w:rPr>
                <w:rFonts w:asciiTheme="minorHAnsi" w:hAnsiTheme="minorHAnsi" w:cstheme="minorHAnsi"/>
                <w:sz w:val="20"/>
                <w:szCs w:val="20"/>
              </w:rPr>
            </w:pPr>
            <w:r w:rsidRPr="00E54B86">
              <w:rPr>
                <w:rFonts w:asciiTheme="minorHAnsi" w:hAnsiTheme="minorHAnsi" w:cstheme="minorHAnsi"/>
                <w:sz w:val="20"/>
                <w:szCs w:val="20"/>
              </w:rPr>
              <w:t>US 1827</w:t>
            </w:r>
            <w:r w:rsidR="00E6421D">
              <w:rPr>
                <w:rStyle w:val="FootnoteReference"/>
                <w:rFonts w:asciiTheme="minorHAnsi" w:hAnsiTheme="minorHAnsi" w:cstheme="minorHAnsi"/>
                <w:sz w:val="20"/>
                <w:szCs w:val="20"/>
              </w:rPr>
              <w:footnoteReference w:id="4"/>
            </w:r>
            <w:r w:rsidRPr="00E54B86">
              <w:rPr>
                <w:rFonts w:asciiTheme="minorHAnsi" w:hAnsiTheme="minorHAnsi" w:cstheme="minorHAnsi"/>
                <w:sz w:val="20"/>
                <w:szCs w:val="20"/>
              </w:rPr>
              <w:t xml:space="preserve"> L2, C2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39"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771009" w:rsidRPr="00E54B86" w:rsidRDefault="00771009" w:rsidP="00301C9D">
            <w:pPr>
              <w:rPr>
                <w:rFonts w:asciiTheme="minorHAnsi" w:hAnsiTheme="minorHAnsi" w:cstheme="minorHAnsi"/>
                <w:sz w:val="20"/>
                <w:szCs w:val="20"/>
              </w:rPr>
            </w:pPr>
          </w:p>
          <w:p w:rsidR="00B76218" w:rsidRPr="00E54B86" w:rsidRDefault="00B76218" w:rsidP="00301C9D">
            <w:pPr>
              <w:rPr>
                <w:rFonts w:asciiTheme="minorHAnsi" w:hAnsiTheme="minorHAnsi" w:cstheme="minorHAnsi"/>
                <w:b/>
                <w:sz w:val="20"/>
                <w:szCs w:val="20"/>
              </w:rPr>
            </w:pPr>
            <w:r w:rsidRPr="00E54B86">
              <w:rPr>
                <w:rFonts w:asciiTheme="minorHAnsi" w:hAnsiTheme="minorHAnsi" w:cstheme="minorHAnsi"/>
                <w:b/>
                <w:sz w:val="20"/>
                <w:szCs w:val="20"/>
              </w:rPr>
              <w:t>Health and Disability Principles in Practice</w:t>
            </w:r>
          </w:p>
          <w:p w:rsidR="00B76218" w:rsidRPr="000E12DA" w:rsidRDefault="00285F51" w:rsidP="00301C9D">
            <w:pPr>
              <w:rPr>
                <w:rFonts w:asciiTheme="minorHAnsi" w:hAnsiTheme="minorHAnsi" w:cstheme="minorHAnsi"/>
                <w:color w:val="262626" w:themeColor="text1" w:themeTint="D9"/>
                <w:sz w:val="20"/>
                <w:szCs w:val="20"/>
              </w:rPr>
            </w:pPr>
            <w:r w:rsidRPr="00285F51">
              <w:rPr>
                <w:rFonts w:asciiTheme="minorHAnsi" w:hAnsiTheme="minorHAnsi" w:cstheme="minorHAnsi"/>
                <w:noProof/>
                <w:color w:val="262626" w:themeColor="text1" w:themeTint="D9"/>
                <w:sz w:val="22"/>
                <w:lang w:val="en-NZ" w:eastAsia="en-NZ"/>
              </w:rPr>
              <w:pict>
                <v:rect id="Rectangle 11" o:spid="_x0000_s1092" style="position:absolute;margin-left:83.7pt;margin-top:-.25pt;width:9.15pt;height:11.6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" fillcolor="#8064a2 [3207]" strokecolor="#3f3151 [1607]" strokeweight="2pt"/>
              </w:pict>
            </w:r>
            <w:r w:rsidR="00B76218" w:rsidRPr="000E12DA">
              <w:rPr>
                <w:rFonts w:asciiTheme="minorHAnsi" w:hAnsiTheme="minorHAnsi" w:cstheme="minorHAnsi"/>
                <w:color w:val="262626" w:themeColor="text1" w:themeTint="D9"/>
                <w:sz w:val="20"/>
                <w:szCs w:val="20"/>
              </w:rPr>
              <w:t xml:space="preserve">US 23686 L2, C1 </w:t>
            </w:r>
            <w:r w:rsidRPr="00285F51">
              <w:rPr>
                <w:rFonts w:asciiTheme="minorHAnsi" w:hAnsiTheme="minorHAnsi" w:cstheme="minorHAnsi"/>
                <w:noProof/>
                <w:color w:val="262626" w:themeColor="text1" w:themeTint="D9"/>
                <w:lang w:val="en-NZ" w:eastAsia="en-NZ"/>
              </w:rPr>
            </w:r>
            <w:r w:rsidRPr="00285F51">
              <w:rPr>
                <w:rFonts w:asciiTheme="minorHAnsi" w:hAnsiTheme="minorHAnsi" w:cstheme="minorHAnsi"/>
                <w:noProof/>
                <w:color w:val="262626" w:themeColor="text1" w:themeTint="D9"/>
                <w:lang w:val="en-NZ" w:eastAsia="en-NZ"/>
              </w:rPr>
              <w:pict>
                <v:oval id="_x0000_s1138"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B76218" w:rsidRPr="000E12DA" w:rsidRDefault="00B76218" w:rsidP="00771009">
            <w:pPr>
              <w:tabs>
                <w:tab w:val="left" w:pos="1275"/>
              </w:tabs>
              <w:rPr>
                <w:rFonts w:asciiTheme="minorHAnsi" w:hAnsiTheme="minorHAnsi" w:cstheme="minorHAnsi"/>
                <w:color w:val="262626" w:themeColor="text1" w:themeTint="D9"/>
                <w:sz w:val="20"/>
                <w:szCs w:val="20"/>
              </w:rPr>
            </w:pPr>
            <w:r w:rsidRPr="000E12DA">
              <w:rPr>
                <w:rFonts w:asciiTheme="minorHAnsi" w:hAnsiTheme="minorHAnsi" w:cstheme="minorHAnsi"/>
                <w:color w:val="262626" w:themeColor="text1" w:themeTint="D9"/>
                <w:sz w:val="20"/>
                <w:szCs w:val="20"/>
              </w:rPr>
              <w:t xml:space="preserve"> </w:t>
            </w:r>
            <w:r w:rsidR="00771009" w:rsidRPr="000E12DA">
              <w:rPr>
                <w:rFonts w:asciiTheme="minorHAnsi" w:hAnsiTheme="minorHAnsi" w:cstheme="minorHAnsi"/>
                <w:color w:val="262626" w:themeColor="text1" w:themeTint="D9"/>
                <w:sz w:val="20"/>
                <w:szCs w:val="20"/>
              </w:rPr>
              <w:tab/>
            </w:r>
          </w:p>
          <w:p w:rsidR="00D33D29" w:rsidRPr="000E12DA" w:rsidRDefault="00285F51" w:rsidP="00D33D29">
            <w:pPr>
              <w:rPr>
                <w:rFonts w:asciiTheme="minorHAnsi" w:hAnsiTheme="minorHAnsi" w:cstheme="minorHAnsi"/>
                <w:color w:val="262626" w:themeColor="text1" w:themeTint="D9"/>
                <w:sz w:val="20"/>
                <w:szCs w:val="20"/>
              </w:rPr>
            </w:pPr>
            <w:r w:rsidRPr="00285F51">
              <w:rPr>
                <w:rFonts w:asciiTheme="minorHAnsi" w:hAnsiTheme="minorHAnsi" w:cstheme="minorHAnsi"/>
                <w:noProof/>
                <w:color w:val="262626" w:themeColor="text1" w:themeTint="D9"/>
                <w:sz w:val="22"/>
                <w:lang w:val="en-NZ" w:eastAsia="en-NZ"/>
              </w:rPr>
              <w:pict>
                <v:rect id="Rectangle 41" o:spid="_x0000_s1090" style="position:absolute;margin-left:83.6pt;margin-top:-.1pt;width:9.15pt;height:11.6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" fillcolor="#8064a2 [3207]" strokecolor="#3f3151 [1607]" strokeweight="2pt"/>
              </w:pict>
            </w:r>
            <w:r w:rsidR="00B76218" w:rsidRPr="000E12DA">
              <w:rPr>
                <w:rFonts w:asciiTheme="minorHAnsi" w:hAnsiTheme="minorHAnsi" w:cstheme="minorHAnsi"/>
                <w:color w:val="262626" w:themeColor="text1" w:themeTint="D9"/>
                <w:sz w:val="20"/>
                <w:szCs w:val="20"/>
              </w:rPr>
              <w:t xml:space="preserve">US 23451 L2, C5 </w:t>
            </w:r>
            <w:r w:rsidRPr="00285F51">
              <w:rPr>
                <w:rFonts w:asciiTheme="minorHAnsi" w:hAnsiTheme="minorHAnsi" w:cstheme="minorHAnsi"/>
                <w:noProof/>
                <w:color w:val="262626" w:themeColor="text1" w:themeTint="D9"/>
                <w:lang w:val="en-NZ" w:eastAsia="en-NZ"/>
              </w:rPr>
            </w:r>
            <w:r w:rsidRPr="00285F51">
              <w:rPr>
                <w:rFonts w:asciiTheme="minorHAnsi" w:hAnsiTheme="minorHAnsi" w:cstheme="minorHAnsi"/>
                <w:noProof/>
                <w:color w:val="262626" w:themeColor="text1" w:themeTint="D9"/>
                <w:lang w:val="en-NZ" w:eastAsia="en-NZ"/>
              </w:rPr>
              <w:pict>
                <v:oval id="_x0000_s1137"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B76218" w:rsidRPr="000E12DA" w:rsidRDefault="00B76218" w:rsidP="00301C9D">
            <w:pPr>
              <w:rPr>
                <w:rFonts w:asciiTheme="minorHAnsi" w:hAnsiTheme="minorHAnsi" w:cstheme="minorHAnsi"/>
                <w:b/>
                <w:color w:val="262626" w:themeColor="text1" w:themeTint="D9"/>
                <w:sz w:val="20"/>
                <w:szCs w:val="20"/>
              </w:rPr>
            </w:pPr>
          </w:p>
          <w:p w:rsidR="00B76218" w:rsidRPr="000E12DA" w:rsidRDefault="0075695E" w:rsidP="00301C9D">
            <w:pPr>
              <w:rPr>
                <w:rFonts w:asciiTheme="minorHAnsi" w:hAnsiTheme="minorHAnsi" w:cstheme="minorHAnsi"/>
                <w:b/>
                <w:color w:val="262626" w:themeColor="text1" w:themeTint="D9"/>
                <w:sz w:val="20"/>
                <w:szCs w:val="20"/>
              </w:rPr>
            </w:pPr>
            <w:r w:rsidRPr="000E12DA">
              <w:rPr>
                <w:rFonts w:asciiTheme="minorHAnsi" w:hAnsiTheme="minorHAnsi" w:cstheme="minorHAnsi"/>
                <w:b/>
                <w:color w:val="262626" w:themeColor="text1" w:themeTint="D9"/>
                <w:sz w:val="20"/>
                <w:szCs w:val="20"/>
              </w:rPr>
              <w:t>Social Studies</w:t>
            </w:r>
          </w:p>
          <w:p w:rsidR="00B76218" w:rsidRPr="00785328" w:rsidRDefault="00AA60A5" w:rsidP="00301C9D">
            <w:pPr>
              <w:rPr>
                <w:rFonts w:asciiTheme="minorHAnsi" w:hAnsiTheme="minorHAnsi" w:cstheme="minorHAnsi"/>
                <w:color w:val="262626" w:themeColor="text1" w:themeTint="D9"/>
                <w:sz w:val="22"/>
                <w:szCs w:val="20"/>
              </w:rPr>
            </w:pPr>
            <w:r w:rsidRPr="000E12DA">
              <w:rPr>
                <w:rFonts w:asciiTheme="minorHAnsi" w:hAnsiTheme="minorHAnsi" w:cstheme="minorHAnsi"/>
                <w:color w:val="262626" w:themeColor="text1" w:themeTint="D9"/>
                <w:sz w:val="20"/>
                <w:szCs w:val="20"/>
              </w:rPr>
              <w:t>AS 91280 L2, C5</w:t>
            </w:r>
            <w:r w:rsidR="00B76218" w:rsidRPr="000E12DA">
              <w:rPr>
                <w:rFonts w:asciiTheme="minorHAnsi" w:hAnsiTheme="minorHAnsi" w:cstheme="minorHAnsi"/>
                <w:color w:val="262626" w:themeColor="text1" w:themeTint="D9"/>
                <w:sz w:val="20"/>
                <w:szCs w:val="20"/>
              </w:rPr>
              <w:t xml:space="preserve">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36"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E54B86" w:rsidRDefault="00E54B86" w:rsidP="00301C9D">
            <w:pPr>
              <w:rPr>
                <w:rFonts w:asciiTheme="minorHAnsi" w:hAnsiTheme="minorHAnsi" w:cstheme="minorBidi"/>
                <w:b/>
                <w:sz w:val="22"/>
                <w:szCs w:val="20"/>
              </w:rPr>
            </w:pPr>
          </w:p>
          <w:p w:rsidR="00B76218" w:rsidRDefault="00AA60A5" w:rsidP="00301C9D">
            <w:pPr>
              <w:rPr>
                <w:rFonts w:asciiTheme="minorHAnsi" w:hAnsiTheme="minorHAnsi" w:cstheme="minorBidi"/>
                <w:b/>
                <w:sz w:val="22"/>
                <w:szCs w:val="20"/>
              </w:rPr>
            </w:pPr>
            <w:r>
              <w:rPr>
                <w:rFonts w:asciiTheme="minorHAnsi" w:hAnsiTheme="minorHAnsi" w:cstheme="minorBidi"/>
                <w:b/>
                <w:sz w:val="22"/>
                <w:szCs w:val="20"/>
              </w:rPr>
              <w:t>Alternative</w:t>
            </w:r>
            <w:r w:rsidR="00A30123">
              <w:rPr>
                <w:rFonts w:asciiTheme="minorHAnsi" w:hAnsiTheme="minorHAnsi" w:cstheme="minorBidi"/>
                <w:b/>
                <w:sz w:val="22"/>
                <w:szCs w:val="20"/>
              </w:rPr>
              <w:t xml:space="preserve"> Standards</w:t>
            </w:r>
          </w:p>
          <w:p w:rsidR="00AA60A5" w:rsidRPr="00AA60A5" w:rsidRDefault="00AA60A5" w:rsidP="00301C9D">
            <w:pPr>
              <w:rPr>
                <w:rFonts w:asciiTheme="minorHAnsi" w:hAnsiTheme="minorHAnsi" w:cstheme="minorBidi"/>
                <w:i/>
                <w:sz w:val="22"/>
                <w:szCs w:val="20"/>
              </w:rPr>
            </w:pPr>
            <w:r w:rsidRPr="00AA60A5">
              <w:rPr>
                <w:rFonts w:asciiTheme="minorHAnsi" w:hAnsiTheme="minorHAnsi" w:cstheme="minorBidi"/>
                <w:i/>
                <w:sz w:val="22"/>
                <w:szCs w:val="20"/>
              </w:rPr>
              <w:t>Select from:</w:t>
            </w:r>
          </w:p>
          <w:p w:rsidR="00B76218" w:rsidRDefault="00B76218" w:rsidP="00301C9D">
            <w:pPr>
              <w:rPr>
                <w:rFonts w:asciiTheme="minorHAnsi" w:hAnsiTheme="minorHAnsi" w:cstheme="minorBidi"/>
                <w:b/>
                <w:sz w:val="22"/>
                <w:szCs w:val="20"/>
              </w:rPr>
            </w:pPr>
          </w:p>
          <w:p w:rsidR="00756F30" w:rsidRPr="00E54B86" w:rsidRDefault="00756F30" w:rsidP="00301C9D">
            <w:pPr>
              <w:rPr>
                <w:rFonts w:asciiTheme="minorHAnsi" w:hAnsiTheme="minorHAnsi" w:cstheme="minorBidi"/>
                <w:b/>
                <w:sz w:val="20"/>
                <w:szCs w:val="20"/>
              </w:rPr>
            </w:pPr>
            <w:r w:rsidRPr="00E54B86">
              <w:rPr>
                <w:rFonts w:asciiTheme="minorHAnsi" w:hAnsiTheme="minorHAnsi" w:cstheme="minorBidi"/>
                <w:b/>
                <w:sz w:val="20"/>
                <w:szCs w:val="20"/>
              </w:rPr>
              <w:t>Tikanga Concepts</w:t>
            </w:r>
          </w:p>
          <w:p w:rsidR="00756F30" w:rsidRPr="00E54B86" w:rsidRDefault="00756F30" w:rsidP="00301C9D">
            <w:pPr>
              <w:rPr>
                <w:rFonts w:asciiTheme="minorHAnsi" w:hAnsiTheme="minorHAnsi" w:cstheme="minorBidi"/>
                <w:sz w:val="20"/>
                <w:szCs w:val="20"/>
              </w:rPr>
            </w:pPr>
            <w:r w:rsidRPr="00E54B86">
              <w:rPr>
                <w:rFonts w:asciiTheme="minorHAnsi" w:hAnsiTheme="minorHAnsi" w:cstheme="minorBidi"/>
                <w:sz w:val="20"/>
                <w:szCs w:val="20"/>
              </w:rPr>
              <w:t xml:space="preserve">US 27109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35"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756F30" w:rsidRPr="00E54B86" w:rsidRDefault="00756F30" w:rsidP="00301C9D">
            <w:pPr>
              <w:rPr>
                <w:rFonts w:asciiTheme="minorHAnsi" w:hAnsiTheme="minorHAnsi" w:cstheme="minorBidi"/>
                <w:sz w:val="20"/>
                <w:szCs w:val="20"/>
              </w:rPr>
            </w:pPr>
          </w:p>
          <w:p w:rsidR="00074900" w:rsidRDefault="00074900" w:rsidP="00074900">
            <w:pPr>
              <w:rPr>
                <w:rFonts w:asciiTheme="minorHAnsi" w:hAnsiTheme="minorHAnsi" w:cstheme="minorBidi"/>
                <w:b/>
                <w:sz w:val="22"/>
                <w:szCs w:val="20"/>
              </w:rPr>
            </w:pPr>
            <w:r>
              <w:rPr>
                <w:rFonts w:asciiTheme="minorHAnsi" w:hAnsiTheme="minorHAnsi" w:cstheme="minorBidi"/>
                <w:b/>
                <w:sz w:val="22"/>
                <w:szCs w:val="20"/>
              </w:rPr>
              <w:t>Alternative Standards</w:t>
            </w:r>
            <w:r w:rsidR="00A21CE1">
              <w:rPr>
                <w:rFonts w:asciiTheme="minorHAnsi" w:hAnsiTheme="minorHAnsi" w:cstheme="minorBidi"/>
                <w:b/>
                <w:sz w:val="22"/>
                <w:szCs w:val="20"/>
              </w:rPr>
              <w:t xml:space="preserve"> cont.</w:t>
            </w:r>
          </w:p>
          <w:p w:rsidR="00074900" w:rsidRPr="00AA60A5" w:rsidRDefault="00074900" w:rsidP="00074900">
            <w:pPr>
              <w:rPr>
                <w:rFonts w:asciiTheme="minorHAnsi" w:hAnsiTheme="minorHAnsi" w:cstheme="minorBidi"/>
                <w:i/>
                <w:sz w:val="22"/>
                <w:szCs w:val="20"/>
              </w:rPr>
            </w:pPr>
            <w:r w:rsidRPr="00AA60A5">
              <w:rPr>
                <w:rFonts w:asciiTheme="minorHAnsi" w:hAnsiTheme="minorHAnsi" w:cstheme="minorBidi"/>
                <w:i/>
                <w:sz w:val="22"/>
                <w:szCs w:val="20"/>
              </w:rPr>
              <w:t>Select from:</w:t>
            </w:r>
          </w:p>
          <w:p w:rsidR="00074900" w:rsidRDefault="00074900" w:rsidP="00301C9D">
            <w:pPr>
              <w:rPr>
                <w:rFonts w:asciiTheme="minorHAnsi" w:hAnsiTheme="minorHAnsi" w:cstheme="minorBidi"/>
                <w:b/>
                <w:sz w:val="20"/>
                <w:szCs w:val="20"/>
              </w:rPr>
            </w:pPr>
          </w:p>
          <w:p w:rsidR="00B76218" w:rsidRPr="00E54B86" w:rsidRDefault="00AA60A5" w:rsidP="00301C9D">
            <w:pPr>
              <w:rPr>
                <w:rFonts w:asciiTheme="minorHAnsi" w:hAnsiTheme="minorHAnsi" w:cstheme="minorBidi"/>
                <w:b/>
                <w:sz w:val="20"/>
                <w:szCs w:val="20"/>
              </w:rPr>
            </w:pPr>
            <w:r w:rsidRPr="00E54B86">
              <w:rPr>
                <w:rFonts w:asciiTheme="minorHAnsi" w:hAnsiTheme="minorHAnsi" w:cstheme="minorBidi"/>
                <w:b/>
                <w:sz w:val="20"/>
                <w:szCs w:val="20"/>
              </w:rPr>
              <w:t>English</w:t>
            </w:r>
          </w:p>
          <w:p w:rsidR="00AA60A5" w:rsidRPr="00E54B86" w:rsidRDefault="00AA60A5" w:rsidP="00301C9D">
            <w:pPr>
              <w:rPr>
                <w:rFonts w:asciiTheme="minorHAnsi" w:hAnsiTheme="minorHAnsi" w:cstheme="minorBidi"/>
                <w:sz w:val="20"/>
                <w:szCs w:val="20"/>
              </w:rPr>
            </w:pPr>
            <w:r w:rsidRPr="00E54B86">
              <w:rPr>
                <w:rFonts w:asciiTheme="minorHAnsi" w:hAnsiTheme="minorHAnsi" w:cstheme="minorBidi"/>
                <w:sz w:val="20"/>
                <w:szCs w:val="20"/>
              </w:rPr>
              <w:t xml:space="preserve">AS 91099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34"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3F1665" w:rsidRPr="00E54B86" w:rsidRDefault="003F1665" w:rsidP="003F1665">
            <w:pPr>
              <w:rPr>
                <w:rFonts w:asciiTheme="minorHAnsi" w:hAnsiTheme="minorHAnsi" w:cstheme="minorHAnsi"/>
                <w:sz w:val="20"/>
                <w:szCs w:val="20"/>
              </w:rPr>
            </w:pPr>
          </w:p>
          <w:p w:rsidR="003F1665" w:rsidRPr="00E54B86" w:rsidRDefault="003F1665" w:rsidP="003F1665">
            <w:pPr>
              <w:rPr>
                <w:rFonts w:asciiTheme="minorHAnsi" w:hAnsiTheme="minorHAnsi" w:cstheme="minorHAnsi"/>
                <w:sz w:val="20"/>
                <w:szCs w:val="20"/>
              </w:rPr>
            </w:pPr>
            <w:r w:rsidRPr="00E54B86">
              <w:rPr>
                <w:rFonts w:asciiTheme="minorHAnsi" w:hAnsiTheme="minorHAnsi" w:cstheme="minorHAnsi"/>
                <w:sz w:val="20"/>
                <w:szCs w:val="20"/>
              </w:rPr>
              <w:t>AS 91098 L2, C4</w:t>
            </w:r>
            <w:r w:rsidRPr="00E54B86">
              <w:rPr>
                <w:rFonts w:asciiTheme="minorHAnsi" w:hAnsiTheme="minorHAnsi" w:cstheme="minorHAnsi"/>
                <w:b/>
                <w:sz w:val="20"/>
                <w:szCs w:val="20"/>
              </w:rPr>
              <w:t xml:space="preserve">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33"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FB0F4F" w:rsidRPr="00E54B86" w:rsidRDefault="00FB0F4F" w:rsidP="00301C9D">
            <w:pPr>
              <w:rPr>
                <w:rFonts w:asciiTheme="minorHAnsi" w:hAnsiTheme="minorHAnsi" w:cstheme="minorBidi"/>
                <w:sz w:val="20"/>
                <w:szCs w:val="20"/>
              </w:rPr>
            </w:pPr>
          </w:p>
          <w:p w:rsidR="00FB0F4F" w:rsidRPr="00E54B86" w:rsidRDefault="00FB0F4F" w:rsidP="00301C9D">
            <w:pPr>
              <w:rPr>
                <w:rFonts w:asciiTheme="minorHAnsi" w:hAnsiTheme="minorHAnsi" w:cstheme="minorBidi"/>
                <w:b/>
                <w:sz w:val="20"/>
                <w:szCs w:val="20"/>
              </w:rPr>
            </w:pPr>
            <w:r w:rsidRPr="00E54B86">
              <w:rPr>
                <w:rFonts w:asciiTheme="minorHAnsi" w:hAnsiTheme="minorHAnsi" w:cstheme="minorBidi"/>
                <w:b/>
                <w:sz w:val="20"/>
                <w:szCs w:val="20"/>
              </w:rPr>
              <w:t>Health</w:t>
            </w:r>
          </w:p>
          <w:p w:rsidR="00452A93" w:rsidRPr="00450BD0" w:rsidRDefault="00FB0F4F" w:rsidP="00301C9D">
            <w:pPr>
              <w:rPr>
                <w:rFonts w:asciiTheme="minorHAnsi" w:hAnsiTheme="minorHAnsi" w:cstheme="minorBidi"/>
                <w:sz w:val="20"/>
                <w:szCs w:val="20"/>
              </w:rPr>
            </w:pPr>
            <w:r w:rsidRPr="00E54B86">
              <w:rPr>
                <w:rFonts w:asciiTheme="minorHAnsi" w:hAnsiTheme="minorHAnsi" w:cstheme="minorBidi"/>
                <w:sz w:val="20"/>
                <w:szCs w:val="20"/>
              </w:rPr>
              <w:t xml:space="preserve">AS 91235 L2, C5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32"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52A93" w:rsidRPr="00E54B86" w:rsidRDefault="00452A93" w:rsidP="00301C9D">
            <w:pPr>
              <w:rPr>
                <w:rFonts w:asciiTheme="minorHAnsi" w:hAnsiTheme="minorHAnsi" w:cstheme="minorBidi"/>
                <w:b/>
                <w:sz w:val="20"/>
                <w:szCs w:val="20"/>
              </w:rPr>
            </w:pPr>
          </w:p>
          <w:p w:rsidR="00FB0F4F" w:rsidRPr="00E54B86" w:rsidRDefault="00FB0F4F" w:rsidP="00301C9D">
            <w:pPr>
              <w:rPr>
                <w:rFonts w:asciiTheme="minorHAnsi" w:hAnsiTheme="minorHAnsi" w:cstheme="minorBidi"/>
                <w:b/>
                <w:sz w:val="20"/>
                <w:szCs w:val="20"/>
              </w:rPr>
            </w:pPr>
            <w:r w:rsidRPr="00E54B86">
              <w:rPr>
                <w:rFonts w:asciiTheme="minorHAnsi" w:hAnsiTheme="minorHAnsi" w:cstheme="minorBidi"/>
                <w:b/>
                <w:sz w:val="20"/>
                <w:szCs w:val="20"/>
              </w:rPr>
              <w:t>Health Education</w:t>
            </w:r>
          </w:p>
          <w:p w:rsidR="00B76218" w:rsidRPr="00E54B86" w:rsidRDefault="00FB0F4F" w:rsidP="00301C9D">
            <w:pPr>
              <w:rPr>
                <w:rFonts w:asciiTheme="minorHAnsi" w:hAnsiTheme="minorHAnsi" w:cstheme="minorBidi"/>
                <w:b/>
                <w:sz w:val="20"/>
                <w:szCs w:val="20"/>
              </w:rPr>
            </w:pPr>
            <w:r w:rsidRPr="00E54B86">
              <w:rPr>
                <w:rFonts w:asciiTheme="minorHAnsi" w:hAnsiTheme="minorHAnsi" w:cstheme="minorBidi"/>
                <w:sz w:val="20"/>
                <w:szCs w:val="20"/>
              </w:rPr>
              <w:t>AS 91237 L2</w:t>
            </w:r>
            <w:r w:rsidRPr="00E54B86">
              <w:rPr>
                <w:rFonts w:asciiTheme="minorHAnsi" w:hAnsiTheme="minorHAnsi" w:cstheme="minorBidi"/>
                <w:b/>
                <w:sz w:val="20"/>
                <w:szCs w:val="20"/>
              </w:rPr>
              <w:t xml:space="preserve">, </w:t>
            </w:r>
            <w:r w:rsidRPr="00E54B86">
              <w:rPr>
                <w:rFonts w:asciiTheme="minorHAnsi" w:hAnsiTheme="minorHAnsi" w:cstheme="minorBidi"/>
                <w:sz w:val="20"/>
                <w:szCs w:val="20"/>
              </w:rPr>
              <w:t xml:space="preserve">C5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31"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B76218" w:rsidRDefault="00B76218" w:rsidP="00301C9D">
            <w:pPr>
              <w:rPr>
                <w:rFonts w:asciiTheme="minorHAnsi" w:hAnsiTheme="minorHAnsi" w:cstheme="minorBidi"/>
                <w:b/>
                <w:sz w:val="20"/>
                <w:szCs w:val="20"/>
              </w:rPr>
            </w:pPr>
          </w:p>
          <w:p w:rsidR="00E6421D" w:rsidRPr="00E54B86" w:rsidRDefault="00E6421D" w:rsidP="00301C9D">
            <w:pPr>
              <w:rPr>
                <w:rFonts w:asciiTheme="minorHAnsi" w:hAnsiTheme="minorHAnsi" w:cstheme="minorBidi"/>
                <w:b/>
                <w:sz w:val="20"/>
                <w:szCs w:val="20"/>
              </w:rPr>
            </w:pPr>
          </w:p>
          <w:p w:rsidR="00183A4F" w:rsidRPr="00E54B86" w:rsidRDefault="00183A4F" w:rsidP="00183A4F">
            <w:pPr>
              <w:rPr>
                <w:rFonts w:asciiTheme="minorHAnsi" w:hAnsiTheme="minorHAnsi" w:cstheme="minorBidi"/>
                <w:b/>
                <w:sz w:val="20"/>
                <w:szCs w:val="20"/>
              </w:rPr>
            </w:pPr>
            <w:r w:rsidRPr="00E54B86">
              <w:rPr>
                <w:rFonts w:asciiTheme="minorHAnsi" w:hAnsiTheme="minorHAnsi" w:cstheme="minorBidi"/>
                <w:b/>
                <w:sz w:val="20"/>
                <w:szCs w:val="20"/>
              </w:rPr>
              <w:t xml:space="preserve">Home Economics </w:t>
            </w:r>
          </w:p>
          <w:p w:rsidR="00183A4F" w:rsidRPr="00E54B86" w:rsidRDefault="00183A4F" w:rsidP="00183A4F">
            <w:pPr>
              <w:rPr>
                <w:rFonts w:asciiTheme="minorHAnsi" w:hAnsiTheme="minorHAnsi" w:cstheme="minorBidi"/>
                <w:sz w:val="20"/>
                <w:szCs w:val="20"/>
              </w:rPr>
            </w:pPr>
            <w:r w:rsidRPr="00E54B86">
              <w:rPr>
                <w:rFonts w:asciiTheme="minorHAnsi" w:hAnsiTheme="minorHAnsi" w:cstheme="minorBidi"/>
                <w:sz w:val="20"/>
                <w:szCs w:val="20"/>
              </w:rPr>
              <w:t xml:space="preserve">AS 91300 L2, C4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30"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A30123" w:rsidRPr="00E54B86" w:rsidRDefault="00A30123" w:rsidP="00183A4F">
            <w:pPr>
              <w:rPr>
                <w:rFonts w:asciiTheme="minorHAnsi" w:hAnsiTheme="minorHAnsi" w:cstheme="minorBidi"/>
                <w:sz w:val="20"/>
                <w:szCs w:val="20"/>
              </w:rPr>
            </w:pPr>
          </w:p>
          <w:p w:rsidR="00A30123" w:rsidRPr="00E54B86" w:rsidRDefault="00A30123" w:rsidP="00183A4F">
            <w:pPr>
              <w:rPr>
                <w:sz w:val="22"/>
              </w:rPr>
            </w:pPr>
            <w:r w:rsidRPr="00E54B86">
              <w:rPr>
                <w:rFonts w:asciiTheme="minorHAnsi" w:hAnsiTheme="minorHAnsi" w:cstheme="minorBidi"/>
                <w:sz w:val="20"/>
                <w:szCs w:val="20"/>
              </w:rPr>
              <w:t xml:space="preserve">AS 91303 L2, C5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29"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E54B86">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C47448" w:rsidRPr="00E54B86" w:rsidRDefault="00C47448" w:rsidP="00183A4F">
            <w:pPr>
              <w:rPr>
                <w:rFonts w:asciiTheme="minorHAnsi" w:hAnsiTheme="minorHAnsi" w:cstheme="minorBidi"/>
                <w:sz w:val="20"/>
                <w:szCs w:val="20"/>
              </w:rPr>
            </w:pPr>
          </w:p>
          <w:p w:rsidR="00923C0E" w:rsidRPr="00E54B86" w:rsidRDefault="00923C0E" w:rsidP="00183A4F">
            <w:pPr>
              <w:rPr>
                <w:rFonts w:asciiTheme="minorHAnsi" w:hAnsiTheme="minorHAnsi" w:cstheme="minorBidi"/>
                <w:sz w:val="20"/>
                <w:szCs w:val="20"/>
              </w:rPr>
            </w:pPr>
            <w:r w:rsidRPr="00E54B86">
              <w:rPr>
                <w:rFonts w:asciiTheme="minorHAnsi" w:hAnsiTheme="minorHAnsi" w:cstheme="minorBidi"/>
                <w:sz w:val="20"/>
                <w:szCs w:val="20"/>
              </w:rPr>
              <w:t xml:space="preserve">AS 91304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28"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E54B86" w:rsidRDefault="00E54B86" w:rsidP="00183A4F">
            <w:pPr>
              <w:rPr>
                <w:rFonts w:asciiTheme="minorHAnsi" w:hAnsiTheme="minorHAnsi" w:cstheme="minorBidi"/>
                <w:b/>
                <w:sz w:val="22"/>
                <w:szCs w:val="20"/>
              </w:rPr>
            </w:pPr>
          </w:p>
          <w:p w:rsidR="00183A4F" w:rsidRPr="00213E58" w:rsidRDefault="0049458D" w:rsidP="00183A4F">
            <w:pPr>
              <w:rPr>
                <w:rFonts w:asciiTheme="minorHAnsi" w:hAnsiTheme="minorHAnsi" w:cstheme="minorBidi"/>
                <w:b/>
                <w:sz w:val="22"/>
                <w:szCs w:val="20"/>
              </w:rPr>
            </w:pPr>
            <w:r>
              <w:rPr>
                <w:rFonts w:asciiTheme="minorHAnsi" w:hAnsiTheme="minorHAnsi" w:cstheme="minorBidi"/>
                <w:b/>
                <w:sz w:val="22"/>
                <w:szCs w:val="20"/>
              </w:rPr>
              <w:t>A</w:t>
            </w:r>
            <w:r w:rsidR="00183A4F" w:rsidRPr="000D41E8">
              <w:rPr>
                <w:rFonts w:asciiTheme="minorHAnsi" w:hAnsiTheme="minorHAnsi" w:cstheme="minorBidi"/>
                <w:b/>
                <w:sz w:val="22"/>
                <w:szCs w:val="20"/>
              </w:rPr>
              <w:t>dditional Standards</w:t>
            </w:r>
          </w:p>
          <w:p w:rsidR="00A30123" w:rsidRPr="0049458D" w:rsidRDefault="00450BD0" w:rsidP="00301C9D">
            <w:pPr>
              <w:rPr>
                <w:rFonts w:asciiTheme="minorHAnsi" w:hAnsiTheme="minorHAnsi" w:cstheme="minorBidi"/>
                <w:b/>
                <w:color w:val="262626" w:themeColor="text1" w:themeTint="D9"/>
                <w:sz w:val="22"/>
                <w:szCs w:val="22"/>
              </w:rPr>
            </w:pPr>
            <w:r>
              <w:rPr>
                <w:rFonts w:asciiTheme="minorHAnsi" w:hAnsiTheme="minorHAnsi" w:cstheme="minorBidi"/>
                <w:color w:val="262626" w:themeColor="text1" w:themeTint="D9"/>
                <w:sz w:val="22"/>
                <w:szCs w:val="22"/>
              </w:rPr>
              <w:t xml:space="preserve">Refer description p3. </w:t>
            </w:r>
          </w:p>
          <w:p w:rsidR="00B76218" w:rsidRPr="006E1AF8" w:rsidRDefault="00B76218" w:rsidP="00B76218">
            <w:pPr>
              <w:rPr>
                <w:rFonts w:asciiTheme="minorHAnsi" w:hAnsiTheme="minorHAnsi" w:cstheme="minorHAnsi"/>
                <w:sz w:val="22"/>
                <w:szCs w:val="20"/>
              </w:rPr>
            </w:pPr>
          </w:p>
        </w:tc>
      </w:tr>
    </w:tbl>
    <w:p w:rsidR="00E54B86" w:rsidRDefault="00E54B86"/>
    <w:p w:rsidR="00E54B86" w:rsidRDefault="00E54B86">
      <w:r>
        <w:br w:type="page"/>
      </w:r>
    </w:p>
    <w:p w:rsidR="007B1DC1" w:rsidRDefault="007B1DC1"/>
    <w:tbl>
      <w:tblPr>
        <w:tblStyle w:val="TableGrid"/>
        <w:tblpPr w:leftFromText="180" w:rightFromText="180" w:vertAnchor="text" w:tblpX="448" w:tblpY="1"/>
        <w:tblOverlap w:val="never"/>
        <w:tblW w:w="22505" w:type="dxa"/>
        <w:tblLayout w:type="fixed"/>
        <w:tblLook w:val="04A0"/>
      </w:tblPr>
      <w:tblGrid>
        <w:gridCol w:w="2659"/>
        <w:gridCol w:w="5223"/>
        <w:gridCol w:w="4961"/>
        <w:gridCol w:w="3119"/>
        <w:gridCol w:w="3402"/>
        <w:gridCol w:w="3141"/>
      </w:tblGrid>
      <w:tr w:rsidR="00756F30" w:rsidRPr="00C47448" w:rsidTr="00A30123">
        <w:trPr>
          <w:trHeight w:val="1461"/>
        </w:trPr>
        <w:tc>
          <w:tcPr>
            <w:tcW w:w="2659" w:type="dxa"/>
          </w:tcPr>
          <w:p w:rsidR="00756F30" w:rsidRDefault="00756F30" w:rsidP="0069574F">
            <w:pPr>
              <w:rPr>
                <w:rFonts w:asciiTheme="minorHAnsi" w:hAnsiTheme="minorHAnsi" w:cstheme="minorHAnsi"/>
                <w:b/>
                <w:i/>
                <w:sz w:val="22"/>
                <w:szCs w:val="22"/>
              </w:rPr>
            </w:pPr>
            <w:r w:rsidRPr="00DC6F54">
              <w:rPr>
                <w:rFonts w:asciiTheme="minorHAnsi" w:hAnsiTheme="minorHAnsi" w:cstheme="minorBidi"/>
                <w:b/>
              </w:rPr>
              <w:t>Broad learning outcomes</w:t>
            </w:r>
          </w:p>
        </w:tc>
        <w:tc>
          <w:tcPr>
            <w:tcW w:w="5223" w:type="dxa"/>
          </w:tcPr>
          <w:p w:rsidR="00756F30" w:rsidRPr="00CB2EB3" w:rsidRDefault="00756F30" w:rsidP="0069574F">
            <w:pPr>
              <w:rPr>
                <w:rFonts w:asciiTheme="minorHAnsi" w:hAnsiTheme="minorHAnsi" w:cstheme="minorBidi"/>
                <w:b/>
              </w:rPr>
            </w:pPr>
            <w:r w:rsidRPr="00CB2EB3">
              <w:rPr>
                <w:rFonts w:asciiTheme="minorHAnsi" w:hAnsiTheme="minorHAnsi" w:cstheme="minorBidi"/>
                <w:b/>
              </w:rPr>
              <w:t>1:</w:t>
            </w:r>
            <w:r>
              <w:rPr>
                <w:rFonts w:asciiTheme="minorHAnsi" w:hAnsiTheme="minorHAnsi" w:cstheme="minorBidi"/>
                <w:b/>
              </w:rPr>
              <w:t xml:space="preserve"> Social and Community</w:t>
            </w:r>
            <w:r w:rsidRPr="00CB2EB3">
              <w:rPr>
                <w:rFonts w:asciiTheme="minorHAnsi" w:hAnsiTheme="minorHAnsi" w:cstheme="minorBidi"/>
                <w:b/>
              </w:rPr>
              <w:t xml:space="preserve"> secto</w:t>
            </w:r>
            <w:r w:rsidR="00E54B86">
              <w:rPr>
                <w:rFonts w:asciiTheme="minorHAnsi" w:hAnsiTheme="minorHAnsi" w:cstheme="minorBidi"/>
                <w:b/>
              </w:rPr>
              <w:t xml:space="preserve">r content </w:t>
            </w:r>
            <w:r w:rsidRPr="00E54B86">
              <w:rPr>
                <w:rFonts w:asciiTheme="minorHAnsi" w:hAnsiTheme="minorHAnsi" w:cstheme="minorBidi"/>
                <w:sz w:val="22"/>
              </w:rPr>
              <w:t>(Knowledge, skills, capabilities and contexts)</w:t>
            </w:r>
          </w:p>
          <w:p w:rsidR="00756F30" w:rsidRPr="0075773E" w:rsidRDefault="00756F30" w:rsidP="0069574F">
            <w:pPr>
              <w:spacing w:after="120"/>
              <w:rPr>
                <w:rFonts w:asciiTheme="minorHAnsi" w:hAnsiTheme="minorHAnsi" w:cstheme="minorHAnsi"/>
                <w:b/>
                <w:sz w:val="22"/>
                <w:szCs w:val="22"/>
              </w:rPr>
            </w:pPr>
          </w:p>
        </w:tc>
        <w:tc>
          <w:tcPr>
            <w:tcW w:w="4961" w:type="dxa"/>
          </w:tcPr>
          <w:p w:rsidR="00756F30" w:rsidRPr="00CB2EB3" w:rsidRDefault="00756F30" w:rsidP="0069574F">
            <w:pPr>
              <w:rPr>
                <w:rFonts w:asciiTheme="minorHAnsi" w:hAnsiTheme="minorHAnsi" w:cstheme="minorBidi"/>
                <w:b/>
              </w:rPr>
            </w:pPr>
            <w:r>
              <w:rPr>
                <w:rFonts w:asciiTheme="minorHAnsi" w:hAnsiTheme="minorHAnsi" w:cstheme="minorBidi"/>
                <w:b/>
              </w:rPr>
              <w:t>2</w:t>
            </w:r>
            <w:r w:rsidR="00E54B86">
              <w:rPr>
                <w:rFonts w:asciiTheme="minorHAnsi" w:hAnsiTheme="minorHAnsi" w:cstheme="minorBidi"/>
                <w:b/>
              </w:rPr>
              <w:t>: NZ Curriculum content</w:t>
            </w:r>
          </w:p>
          <w:p w:rsidR="00756F30" w:rsidRPr="00E54B86" w:rsidRDefault="00756F30" w:rsidP="0069574F">
            <w:pPr>
              <w:rPr>
                <w:rFonts w:asciiTheme="minorHAnsi" w:hAnsiTheme="minorHAnsi" w:cstheme="minorBidi"/>
                <w:b/>
                <w:sz w:val="22"/>
              </w:rPr>
            </w:pPr>
            <w:r w:rsidRPr="00E54B86">
              <w:rPr>
                <w:rFonts w:asciiTheme="minorHAnsi" w:hAnsiTheme="minorHAnsi" w:cstheme="minorBidi"/>
                <w:sz w:val="22"/>
              </w:rPr>
              <w:t>(Knowledge, skills, capabilities and contexts)</w:t>
            </w:r>
          </w:p>
          <w:p w:rsidR="00756F30" w:rsidRPr="002411C0" w:rsidRDefault="00756F30" w:rsidP="0069574F">
            <w:pPr>
              <w:rPr>
                <w:rFonts w:asciiTheme="minorHAnsi" w:hAnsiTheme="minorHAnsi" w:cstheme="minorHAnsi"/>
                <w:b/>
                <w:sz w:val="22"/>
                <w:szCs w:val="22"/>
              </w:rPr>
            </w:pPr>
          </w:p>
        </w:tc>
        <w:tc>
          <w:tcPr>
            <w:tcW w:w="3119" w:type="dxa"/>
          </w:tcPr>
          <w:p w:rsidR="00756F30" w:rsidRPr="004E477A" w:rsidRDefault="00756F30" w:rsidP="00E54B86">
            <w:pPr>
              <w:ind w:left="198" w:hanging="198"/>
              <w:rPr>
                <w:rFonts w:asciiTheme="minorHAnsi" w:hAnsiTheme="minorHAnsi" w:cstheme="minorBidi"/>
                <w:b/>
              </w:rPr>
            </w:pPr>
            <w:r>
              <w:rPr>
                <w:rFonts w:asciiTheme="minorHAnsi" w:hAnsiTheme="minorHAnsi" w:cstheme="minorBidi"/>
                <w:b/>
              </w:rPr>
              <w:t>3</w:t>
            </w:r>
            <w:r w:rsidRPr="00CB2EB3">
              <w:rPr>
                <w:rFonts w:asciiTheme="minorHAnsi" w:hAnsiTheme="minorHAnsi" w:cstheme="minorBidi"/>
                <w:b/>
              </w:rPr>
              <w:t>:</w:t>
            </w:r>
            <w:r>
              <w:rPr>
                <w:rFonts w:asciiTheme="minorHAnsi" w:hAnsiTheme="minorHAnsi" w:cstheme="minorBidi"/>
                <w:b/>
              </w:rPr>
              <w:t xml:space="preserve"> Embedded graduate </w:t>
            </w:r>
            <w:r w:rsidR="00E54B86">
              <w:rPr>
                <w:rFonts w:asciiTheme="minorHAnsi" w:hAnsiTheme="minorHAnsi" w:cstheme="minorBidi"/>
                <w:b/>
              </w:rPr>
              <w:t xml:space="preserve"> </w:t>
            </w:r>
            <w:r>
              <w:rPr>
                <w:rFonts w:asciiTheme="minorHAnsi" w:hAnsiTheme="minorHAnsi" w:cstheme="minorBidi"/>
                <w:b/>
              </w:rPr>
              <w:t>capabilities</w:t>
            </w:r>
            <w:r w:rsidR="00E54B86">
              <w:rPr>
                <w:rFonts w:asciiTheme="minorHAnsi" w:hAnsiTheme="minorHAnsi" w:cstheme="minorBidi"/>
                <w:b/>
              </w:rPr>
              <w:t xml:space="preserve"> </w:t>
            </w:r>
            <w:r w:rsidRPr="00CB2EB3">
              <w:rPr>
                <w:rFonts w:asciiTheme="minorHAnsi" w:hAnsiTheme="minorHAnsi" w:cstheme="minorBidi"/>
                <w:b/>
              </w:rPr>
              <w:t>focus</w:t>
            </w:r>
          </w:p>
          <w:p w:rsidR="00756F30" w:rsidRPr="00E677D0" w:rsidRDefault="00756F30" w:rsidP="0069574F">
            <w:pPr>
              <w:rPr>
                <w:rFonts w:asciiTheme="minorHAnsi" w:hAnsiTheme="minorHAnsi" w:cstheme="minorHAnsi"/>
                <w:b/>
                <w:sz w:val="22"/>
                <w:szCs w:val="22"/>
              </w:rPr>
            </w:pPr>
          </w:p>
        </w:tc>
        <w:tc>
          <w:tcPr>
            <w:tcW w:w="3402" w:type="dxa"/>
          </w:tcPr>
          <w:p w:rsidR="00756F30" w:rsidRPr="00CB2EB3" w:rsidRDefault="00756F30" w:rsidP="0069574F">
            <w:pPr>
              <w:rPr>
                <w:rFonts w:asciiTheme="minorHAnsi" w:hAnsiTheme="minorHAnsi" w:cstheme="minorBidi"/>
                <w:b/>
              </w:rPr>
            </w:pPr>
            <w:r w:rsidRPr="00CB2EB3">
              <w:rPr>
                <w:rFonts w:asciiTheme="minorHAnsi" w:hAnsiTheme="minorHAnsi" w:cstheme="minorBidi"/>
                <w:b/>
              </w:rPr>
              <w:t>4: Delivery arrangements</w:t>
            </w:r>
          </w:p>
          <w:p w:rsidR="00756F30" w:rsidRPr="00EB5CA4" w:rsidRDefault="00756F30" w:rsidP="0069574F">
            <w:pPr>
              <w:rPr>
                <w:rFonts w:asciiTheme="minorHAnsi" w:hAnsiTheme="minorHAnsi" w:cstheme="minorHAnsi"/>
                <w:b/>
                <w:sz w:val="22"/>
                <w:szCs w:val="22"/>
              </w:rPr>
            </w:pPr>
          </w:p>
        </w:tc>
        <w:tc>
          <w:tcPr>
            <w:tcW w:w="3141" w:type="dxa"/>
          </w:tcPr>
          <w:p w:rsidR="00756F30" w:rsidRDefault="00756F30" w:rsidP="0069574F">
            <w:pPr>
              <w:rPr>
                <w:rFonts w:asciiTheme="minorHAnsi" w:hAnsiTheme="minorHAnsi" w:cstheme="minorBidi"/>
                <w:b/>
              </w:rPr>
            </w:pPr>
            <w:r>
              <w:rPr>
                <w:rFonts w:asciiTheme="minorHAnsi" w:hAnsiTheme="minorHAnsi" w:cstheme="minorBidi"/>
                <w:b/>
              </w:rPr>
              <w:t>5</w:t>
            </w:r>
            <w:r w:rsidRPr="00CB2EB3">
              <w:rPr>
                <w:rFonts w:asciiTheme="minorHAnsi" w:hAnsiTheme="minorHAnsi" w:cstheme="minorBidi"/>
                <w:b/>
              </w:rPr>
              <w:t xml:space="preserve">: Summative </w:t>
            </w:r>
            <w:r>
              <w:rPr>
                <w:rFonts w:asciiTheme="minorHAnsi" w:hAnsiTheme="minorHAnsi" w:cstheme="minorBidi"/>
                <w:b/>
              </w:rPr>
              <w:t>Assessment</w:t>
            </w:r>
          </w:p>
          <w:p w:rsidR="00756F30" w:rsidRPr="00E25AE5" w:rsidRDefault="00E54B86" w:rsidP="0069574F">
            <w:pPr>
              <w:rPr>
                <w:rFonts w:asciiTheme="minorHAnsi" w:hAnsiTheme="minorHAnsi" w:cstheme="minorBidi"/>
                <w:b/>
                <w:i/>
                <w:sz w:val="22"/>
                <w:szCs w:val="20"/>
              </w:rPr>
            </w:pPr>
            <w:r w:rsidRPr="00E54B86">
              <w:rPr>
                <w:rFonts w:asciiTheme="minorHAnsi" w:hAnsiTheme="minorHAnsi" w:cstheme="minorBidi"/>
                <w:sz w:val="22"/>
              </w:rPr>
              <w:t>(I</w:t>
            </w:r>
            <w:r w:rsidR="00756F30" w:rsidRPr="00E54B86">
              <w:rPr>
                <w:rFonts w:asciiTheme="minorHAnsi" w:hAnsiTheme="minorHAnsi" w:cstheme="minorBidi"/>
                <w:sz w:val="22"/>
              </w:rPr>
              <w:t>t is assumed regular formative assessment will be embedded in the learning programme)</w:t>
            </w:r>
          </w:p>
        </w:tc>
      </w:tr>
      <w:tr w:rsidR="00A30123" w:rsidRPr="00C47448" w:rsidTr="00A30123">
        <w:trPr>
          <w:trHeight w:val="1461"/>
        </w:trPr>
        <w:tc>
          <w:tcPr>
            <w:tcW w:w="2659" w:type="dxa"/>
          </w:tcPr>
          <w:p w:rsidR="00A30123" w:rsidRPr="00C47448" w:rsidRDefault="00A30123" w:rsidP="00BF6B37">
            <w:pPr>
              <w:rPr>
                <w:rFonts w:asciiTheme="minorHAnsi" w:hAnsiTheme="minorHAnsi" w:cstheme="minorHAnsi"/>
                <w:i/>
                <w:sz w:val="22"/>
                <w:szCs w:val="22"/>
              </w:rPr>
            </w:pPr>
            <w:r w:rsidRPr="003800F5">
              <w:rPr>
                <w:rFonts w:asciiTheme="minorHAnsi" w:hAnsiTheme="minorHAnsi" w:cstheme="minorHAnsi"/>
                <w:b/>
                <w:i/>
                <w:sz w:val="22"/>
                <w:szCs w:val="22"/>
              </w:rPr>
              <w:t>2</w:t>
            </w:r>
            <w:r w:rsidRPr="00C47448">
              <w:rPr>
                <w:rFonts w:asciiTheme="minorHAnsi" w:hAnsiTheme="minorHAnsi" w:cstheme="minorHAnsi"/>
                <w:i/>
                <w:sz w:val="22"/>
                <w:szCs w:val="22"/>
              </w:rPr>
              <w:t>.</w:t>
            </w:r>
          </w:p>
          <w:p w:rsidR="00A30123" w:rsidRPr="00E54B86" w:rsidRDefault="00A30123" w:rsidP="00BF6B37">
            <w:pPr>
              <w:rPr>
                <w:rFonts w:asciiTheme="minorHAnsi" w:hAnsiTheme="minorHAnsi" w:cstheme="minorHAnsi"/>
                <w:b/>
                <w:i/>
                <w:sz w:val="22"/>
                <w:szCs w:val="22"/>
              </w:rPr>
            </w:pPr>
            <w:r w:rsidRPr="00E54B86">
              <w:rPr>
                <w:rFonts w:asciiTheme="minorHAnsi" w:hAnsiTheme="minorHAnsi"/>
                <w:b/>
                <w:i/>
                <w:sz w:val="22"/>
                <w:szCs w:val="22"/>
              </w:rPr>
              <w:t>Understand the importance of identity, language and culture for Māori and all other cultures, and the use of effective, culturally appropriate communication skills to support clients, their families/whānau, and as a member of a responsible care team.</w:t>
            </w:r>
          </w:p>
        </w:tc>
        <w:tc>
          <w:tcPr>
            <w:tcW w:w="5223" w:type="dxa"/>
          </w:tcPr>
          <w:p w:rsidR="00A30123" w:rsidRPr="00C47448" w:rsidRDefault="00A30123" w:rsidP="00BF6B37">
            <w:pPr>
              <w:rPr>
                <w:rFonts w:asciiTheme="minorHAnsi" w:hAnsiTheme="minorHAnsi" w:cstheme="minorBidi"/>
                <w:i/>
                <w:sz w:val="20"/>
                <w:szCs w:val="20"/>
              </w:rPr>
            </w:pPr>
          </w:p>
          <w:p w:rsidR="00A30123" w:rsidRPr="00E54B86" w:rsidRDefault="00A30123" w:rsidP="00BF6B37">
            <w:pPr>
              <w:rPr>
                <w:rFonts w:asciiTheme="minorHAnsi" w:hAnsiTheme="minorHAnsi" w:cstheme="minorHAnsi"/>
                <w:b/>
                <w:color w:val="262626" w:themeColor="text1" w:themeTint="D9"/>
                <w:sz w:val="22"/>
                <w:szCs w:val="20"/>
              </w:rPr>
            </w:pPr>
            <w:r w:rsidRPr="00E54B86">
              <w:rPr>
                <w:rFonts w:asciiTheme="minorHAnsi" w:hAnsiTheme="minorHAnsi" w:cstheme="minorHAnsi"/>
                <w:b/>
                <w:color w:val="262626" w:themeColor="text1" w:themeTint="D9"/>
                <w:sz w:val="22"/>
                <w:szCs w:val="20"/>
              </w:rPr>
              <w:t>Interact with people to provide support in a health or wellbeing setting</w:t>
            </w:r>
          </w:p>
          <w:p w:rsidR="00A30123" w:rsidRPr="00C47448" w:rsidRDefault="00A30123" w:rsidP="00BF6B37">
            <w:pPr>
              <w:rPr>
                <w:rFonts w:asciiTheme="minorHAnsi" w:hAnsiTheme="minorHAnsi" w:cstheme="minorHAnsi"/>
                <w:sz w:val="22"/>
                <w:szCs w:val="22"/>
              </w:rPr>
            </w:pPr>
            <w:r w:rsidRPr="00C47448">
              <w:rPr>
                <w:rFonts w:asciiTheme="minorHAnsi" w:hAnsiTheme="minorHAnsi" w:cstheme="minorHAnsi"/>
                <w:sz w:val="22"/>
                <w:szCs w:val="22"/>
              </w:rPr>
              <w:t>Context for learning may include:</w:t>
            </w:r>
          </w:p>
          <w:p w:rsidR="00A30123" w:rsidRPr="007C1BE0" w:rsidRDefault="00A30123" w:rsidP="00B377EC">
            <w:pPr>
              <w:pStyle w:val="ListParagraph"/>
              <w:numPr>
                <w:ilvl w:val="0"/>
                <w:numId w:val="13"/>
              </w:numPr>
              <w:ind w:left="294" w:hanging="283"/>
              <w:rPr>
                <w:rFonts w:asciiTheme="minorHAnsi" w:hAnsiTheme="minorHAnsi" w:cstheme="minorHAnsi"/>
                <w:color w:val="262626" w:themeColor="text1" w:themeTint="D9"/>
                <w:sz w:val="20"/>
                <w:szCs w:val="22"/>
              </w:rPr>
            </w:pPr>
            <w:r w:rsidRPr="007C1BE0">
              <w:rPr>
                <w:rFonts w:asciiTheme="minorHAnsi" w:hAnsiTheme="minorHAnsi" w:cstheme="minorHAnsi"/>
                <w:color w:val="262626" w:themeColor="text1" w:themeTint="D9"/>
                <w:sz w:val="20"/>
                <w:szCs w:val="22"/>
              </w:rPr>
              <w:t>Instructions received are checked for own understanding in accordance with organisational policies and procedures</w:t>
            </w:r>
          </w:p>
          <w:p w:rsidR="00A30123" w:rsidRPr="007C1BE0" w:rsidRDefault="00A30123" w:rsidP="00B377EC">
            <w:pPr>
              <w:pStyle w:val="ListParagraph"/>
              <w:numPr>
                <w:ilvl w:val="0"/>
                <w:numId w:val="13"/>
              </w:numPr>
              <w:ind w:left="294" w:hanging="283"/>
              <w:rPr>
                <w:rFonts w:asciiTheme="minorHAnsi" w:hAnsiTheme="minorHAnsi" w:cstheme="minorHAnsi"/>
                <w:color w:val="262626" w:themeColor="text1" w:themeTint="D9"/>
                <w:sz w:val="20"/>
                <w:szCs w:val="22"/>
              </w:rPr>
            </w:pPr>
            <w:r w:rsidRPr="007C1BE0">
              <w:rPr>
                <w:rFonts w:asciiTheme="minorHAnsi" w:hAnsiTheme="minorHAnsi" w:cstheme="minorHAnsi"/>
                <w:color w:val="262626" w:themeColor="text1" w:themeTint="D9"/>
                <w:sz w:val="20"/>
                <w:szCs w:val="22"/>
              </w:rPr>
              <w:t>Interactions with people to provide support may include family/whānau, colleagues, team members</w:t>
            </w:r>
          </w:p>
          <w:p w:rsidR="00A30123" w:rsidRPr="00C47448" w:rsidRDefault="00A30123" w:rsidP="00BF6B37">
            <w:pPr>
              <w:rPr>
                <w:rFonts w:asciiTheme="minorHAnsi" w:hAnsiTheme="minorHAnsi" w:cstheme="minorBidi"/>
                <w:i/>
                <w:sz w:val="20"/>
                <w:szCs w:val="20"/>
              </w:rPr>
            </w:pPr>
          </w:p>
          <w:p w:rsidR="00A30123" w:rsidRPr="00C47448" w:rsidRDefault="00A30123" w:rsidP="00BF6B37">
            <w:pPr>
              <w:rPr>
                <w:rFonts w:asciiTheme="minorHAnsi" w:hAnsiTheme="minorHAnsi" w:cstheme="minorBidi"/>
                <w:i/>
                <w:sz w:val="20"/>
                <w:szCs w:val="20"/>
              </w:rPr>
            </w:pPr>
          </w:p>
          <w:p w:rsidR="00A30123" w:rsidRPr="007C1BE0" w:rsidRDefault="00A30123" w:rsidP="00BF6B37">
            <w:pPr>
              <w:rPr>
                <w:rFonts w:asciiTheme="minorHAnsi" w:hAnsiTheme="minorHAnsi" w:cstheme="minorHAnsi"/>
                <w:b/>
                <w:color w:val="262626" w:themeColor="text1" w:themeTint="D9"/>
                <w:sz w:val="22"/>
                <w:szCs w:val="20"/>
              </w:rPr>
            </w:pPr>
            <w:r w:rsidRPr="007C1BE0">
              <w:rPr>
                <w:rFonts w:asciiTheme="minorHAnsi" w:hAnsiTheme="minorHAnsi" w:cstheme="minorHAnsi"/>
                <w:b/>
                <w:color w:val="262626" w:themeColor="text1" w:themeTint="D9"/>
                <w:sz w:val="22"/>
                <w:szCs w:val="20"/>
              </w:rPr>
              <w:t xml:space="preserve">Identify the impact of culture on support in a health or wellbeing setting </w:t>
            </w:r>
          </w:p>
          <w:p w:rsidR="00A30123" w:rsidRPr="00C47448" w:rsidRDefault="00A30123" w:rsidP="00BF6B37">
            <w:pPr>
              <w:rPr>
                <w:rFonts w:asciiTheme="minorHAnsi" w:hAnsiTheme="minorHAnsi" w:cstheme="minorHAnsi"/>
                <w:color w:val="262626" w:themeColor="text1" w:themeTint="D9"/>
                <w:sz w:val="22"/>
                <w:szCs w:val="22"/>
              </w:rPr>
            </w:pPr>
            <w:r w:rsidRPr="00C47448">
              <w:rPr>
                <w:rFonts w:asciiTheme="minorHAnsi" w:hAnsiTheme="minorHAnsi" w:cstheme="minorHAnsi"/>
                <w:color w:val="262626" w:themeColor="text1" w:themeTint="D9"/>
                <w:sz w:val="22"/>
                <w:szCs w:val="22"/>
              </w:rPr>
              <w:t>Context for learning may include:</w:t>
            </w:r>
          </w:p>
          <w:p w:rsidR="00A30123" w:rsidRPr="007C1BE0" w:rsidRDefault="00A30123" w:rsidP="00B377EC">
            <w:pPr>
              <w:pStyle w:val="ListParagraph"/>
              <w:numPr>
                <w:ilvl w:val="0"/>
                <w:numId w:val="13"/>
              </w:numPr>
              <w:ind w:left="294" w:hanging="283"/>
              <w:rPr>
                <w:rFonts w:asciiTheme="minorHAnsi" w:hAnsiTheme="minorHAnsi" w:cstheme="minorHAnsi"/>
                <w:color w:val="262626" w:themeColor="text1" w:themeTint="D9"/>
                <w:sz w:val="20"/>
                <w:szCs w:val="22"/>
              </w:rPr>
            </w:pPr>
            <w:r w:rsidRPr="007C1BE0">
              <w:rPr>
                <w:rFonts w:asciiTheme="minorHAnsi" w:hAnsiTheme="minorHAnsi" w:cstheme="minorHAnsi"/>
                <w:color w:val="262626" w:themeColor="text1" w:themeTint="D9"/>
                <w:sz w:val="20"/>
                <w:szCs w:val="22"/>
              </w:rPr>
              <w:t>Consider the significance of the bicultural partnership of Aotearoa New Zealand in terms of the provision of culturally safe support</w:t>
            </w:r>
          </w:p>
          <w:p w:rsidR="00A30123" w:rsidRPr="007C1BE0" w:rsidRDefault="00A30123" w:rsidP="00B377EC">
            <w:pPr>
              <w:pStyle w:val="ListParagraph"/>
              <w:numPr>
                <w:ilvl w:val="0"/>
                <w:numId w:val="13"/>
              </w:numPr>
              <w:ind w:left="294" w:hanging="283"/>
              <w:rPr>
                <w:rFonts w:asciiTheme="minorHAnsi" w:hAnsiTheme="minorHAnsi" w:cstheme="minorHAnsi"/>
                <w:color w:val="262626" w:themeColor="text1" w:themeTint="D9"/>
                <w:sz w:val="20"/>
                <w:szCs w:val="22"/>
              </w:rPr>
            </w:pPr>
            <w:r w:rsidRPr="007C1BE0">
              <w:rPr>
                <w:rFonts w:asciiTheme="minorHAnsi" w:hAnsiTheme="minorHAnsi" w:cstheme="minorHAnsi"/>
                <w:color w:val="262626" w:themeColor="text1" w:themeTint="D9"/>
                <w:sz w:val="20"/>
                <w:szCs w:val="22"/>
              </w:rPr>
              <w:t xml:space="preserve">Tikanga practices such as tapu and noa, manaaki, mana </w:t>
            </w:r>
          </w:p>
          <w:p w:rsidR="00A30123" w:rsidRPr="007C1BE0" w:rsidRDefault="00A30123" w:rsidP="00BF6B37">
            <w:pPr>
              <w:rPr>
                <w:rFonts w:asciiTheme="minorHAnsi" w:hAnsiTheme="minorHAnsi" w:cstheme="minorHAnsi"/>
                <w:color w:val="262626" w:themeColor="text1" w:themeTint="D9"/>
                <w:sz w:val="20"/>
                <w:szCs w:val="20"/>
              </w:rPr>
            </w:pPr>
          </w:p>
          <w:p w:rsidR="00A30123" w:rsidRPr="00C47448" w:rsidRDefault="00A30123" w:rsidP="00BF6B37">
            <w:pPr>
              <w:pStyle w:val="ListParagraph"/>
              <w:ind w:left="294"/>
              <w:rPr>
                <w:rFonts w:asciiTheme="minorHAnsi" w:hAnsiTheme="minorHAnsi" w:cstheme="minorHAnsi"/>
                <w:sz w:val="22"/>
                <w:szCs w:val="22"/>
              </w:rPr>
            </w:pPr>
          </w:p>
        </w:tc>
        <w:tc>
          <w:tcPr>
            <w:tcW w:w="4961" w:type="dxa"/>
          </w:tcPr>
          <w:p w:rsidR="007C1BE0" w:rsidRDefault="007C1BE0" w:rsidP="007C1BE0">
            <w:pPr>
              <w:rPr>
                <w:rFonts w:asciiTheme="minorHAnsi" w:hAnsiTheme="minorHAnsi" w:cs="Arial"/>
                <w:b/>
                <w:sz w:val="22"/>
                <w:szCs w:val="20"/>
              </w:rPr>
            </w:pPr>
          </w:p>
          <w:p w:rsidR="007C1BE0" w:rsidRDefault="007C1BE0" w:rsidP="007C1BE0">
            <w:pPr>
              <w:rPr>
                <w:rFonts w:asciiTheme="minorHAnsi" w:hAnsiTheme="minorHAnsi" w:cs="Arial"/>
                <w:b/>
                <w:sz w:val="22"/>
                <w:szCs w:val="20"/>
              </w:rPr>
            </w:pPr>
            <w:r w:rsidRPr="00AF6A2E">
              <w:rPr>
                <w:rFonts w:asciiTheme="minorHAnsi" w:hAnsiTheme="minorHAnsi" w:cs="Arial"/>
                <w:b/>
                <w:sz w:val="22"/>
                <w:szCs w:val="20"/>
              </w:rPr>
              <w:t xml:space="preserve">Level 7 </w:t>
            </w:r>
            <w:r>
              <w:rPr>
                <w:rFonts w:asciiTheme="minorHAnsi" w:hAnsiTheme="minorHAnsi" w:cs="Arial"/>
                <w:b/>
                <w:sz w:val="22"/>
                <w:szCs w:val="20"/>
              </w:rPr>
              <w:t>Social Sciences</w:t>
            </w:r>
          </w:p>
          <w:p w:rsidR="007C1BE0" w:rsidRDefault="007C1BE0" w:rsidP="007C1BE0">
            <w:pPr>
              <w:rPr>
                <w:rFonts w:asciiTheme="minorHAnsi" w:hAnsiTheme="minorHAnsi" w:cs="Arial"/>
                <w:b/>
                <w:sz w:val="22"/>
                <w:szCs w:val="20"/>
              </w:rPr>
            </w:pPr>
            <w:r>
              <w:rPr>
                <w:rFonts w:asciiTheme="minorHAnsi" w:hAnsiTheme="minorHAnsi" w:cs="Arial"/>
                <w:b/>
                <w:sz w:val="22"/>
                <w:szCs w:val="20"/>
              </w:rPr>
              <w:t>Social Studies</w:t>
            </w:r>
          </w:p>
          <w:p w:rsidR="007C1BE0" w:rsidRDefault="007C1BE0" w:rsidP="007C1BE0">
            <w:pPr>
              <w:rPr>
                <w:rFonts w:asciiTheme="minorHAnsi" w:hAnsiTheme="minorHAnsi" w:cstheme="minorHAnsi"/>
                <w:sz w:val="22"/>
                <w:szCs w:val="20"/>
              </w:rPr>
            </w:pPr>
            <w:r>
              <w:rPr>
                <w:rFonts w:asciiTheme="minorHAnsi" w:hAnsiTheme="minorHAnsi" w:cstheme="minorHAnsi"/>
                <w:sz w:val="22"/>
                <w:szCs w:val="20"/>
              </w:rPr>
              <w:t xml:space="preserve">Students will gain knowledge, skills , and experience to: </w:t>
            </w:r>
          </w:p>
          <w:p w:rsidR="007C1BE0" w:rsidRDefault="007C1BE0" w:rsidP="007C1BE0">
            <w:pPr>
              <w:pStyle w:val="ListParagraph"/>
              <w:numPr>
                <w:ilvl w:val="0"/>
                <w:numId w:val="26"/>
              </w:numPr>
              <w:ind w:left="317" w:hanging="283"/>
              <w:rPr>
                <w:rFonts w:asciiTheme="minorHAnsi" w:hAnsiTheme="minorHAnsi" w:cstheme="minorHAnsi"/>
                <w:sz w:val="20"/>
                <w:szCs w:val="20"/>
              </w:rPr>
            </w:pPr>
            <w:r>
              <w:rPr>
                <w:rFonts w:asciiTheme="minorHAnsi" w:hAnsiTheme="minorHAnsi" w:cstheme="minorHAnsi"/>
                <w:sz w:val="20"/>
                <w:szCs w:val="20"/>
              </w:rPr>
              <w:t>Understand how communities and nations meet their responsibilities and exercise their rights in local, national, and global contexts.</w:t>
            </w:r>
          </w:p>
          <w:p w:rsidR="007C1BE0" w:rsidRPr="00F06E1E" w:rsidRDefault="007C1BE0" w:rsidP="007C1BE0">
            <w:pPr>
              <w:pStyle w:val="ListParagraph"/>
              <w:numPr>
                <w:ilvl w:val="0"/>
                <w:numId w:val="26"/>
              </w:numPr>
              <w:ind w:left="317" w:hanging="283"/>
              <w:rPr>
                <w:rFonts w:asciiTheme="minorHAnsi" w:hAnsiTheme="minorHAnsi" w:cstheme="minorHAnsi"/>
                <w:sz w:val="20"/>
                <w:szCs w:val="20"/>
              </w:rPr>
            </w:pPr>
            <w:r>
              <w:rPr>
                <w:rFonts w:asciiTheme="minorHAnsi" w:hAnsiTheme="minorHAnsi" w:cstheme="minorHAnsi"/>
                <w:sz w:val="20"/>
                <w:szCs w:val="20"/>
              </w:rPr>
              <w:t>Understand how conflicts can arise from different cultural beliefs and ideas and be addressed in different ways with differing outcomes.</w:t>
            </w:r>
          </w:p>
          <w:p w:rsidR="007C1BE0" w:rsidRPr="00AF6A2E" w:rsidRDefault="007C1BE0" w:rsidP="007C1BE0">
            <w:pPr>
              <w:rPr>
                <w:rFonts w:asciiTheme="minorHAnsi" w:hAnsiTheme="minorHAnsi" w:cstheme="minorHAnsi"/>
                <w:sz w:val="22"/>
                <w:szCs w:val="20"/>
              </w:rPr>
            </w:pPr>
          </w:p>
          <w:p w:rsidR="007C1BE0" w:rsidRPr="00E54B86" w:rsidRDefault="007C1BE0" w:rsidP="007C1BE0">
            <w:pPr>
              <w:rPr>
                <w:rFonts w:asciiTheme="minorHAnsi" w:hAnsiTheme="minorHAnsi" w:cstheme="minorHAnsi"/>
                <w:sz w:val="22"/>
                <w:szCs w:val="20"/>
              </w:rPr>
            </w:pPr>
            <w:r w:rsidRPr="00E54B86">
              <w:rPr>
                <w:rFonts w:asciiTheme="minorHAnsi" w:hAnsiTheme="minorHAnsi" w:cstheme="minorHAnsi"/>
                <w:sz w:val="22"/>
                <w:szCs w:val="20"/>
              </w:rPr>
              <w:t>Context for learning may include:</w:t>
            </w:r>
          </w:p>
          <w:p w:rsidR="007C1BE0" w:rsidRPr="007C1BE0" w:rsidRDefault="007C1BE0" w:rsidP="007C1BE0">
            <w:pPr>
              <w:pStyle w:val="ListParagraph"/>
              <w:numPr>
                <w:ilvl w:val="0"/>
                <w:numId w:val="14"/>
              </w:numPr>
              <w:ind w:left="317" w:hanging="283"/>
              <w:rPr>
                <w:rFonts w:asciiTheme="minorHAnsi" w:hAnsiTheme="minorHAnsi" w:cstheme="minorHAnsi"/>
                <w:color w:val="262626" w:themeColor="text1" w:themeTint="D9"/>
                <w:sz w:val="20"/>
                <w:szCs w:val="20"/>
              </w:rPr>
            </w:pPr>
            <w:r w:rsidRPr="007C1BE0">
              <w:rPr>
                <w:rFonts w:asciiTheme="minorHAnsi" w:hAnsiTheme="minorHAnsi" w:cs="Arial"/>
                <w:sz w:val="20"/>
                <w:szCs w:val="20"/>
                <w:lang w:val="en-NZ" w:eastAsia="en-NZ"/>
              </w:rPr>
              <w:t>C</w:t>
            </w:r>
            <w:r w:rsidR="00C31AFB" w:rsidRPr="007C1BE0">
              <w:rPr>
                <w:rFonts w:asciiTheme="minorHAnsi" w:hAnsiTheme="minorHAnsi" w:cs="Arial"/>
                <w:sz w:val="20"/>
                <w:szCs w:val="20"/>
                <w:lang w:val="en-NZ" w:eastAsia="en-NZ"/>
              </w:rPr>
              <w:t>onflicts/tensions arising from changing societal norms around caring for the elderly in residential care</w:t>
            </w:r>
            <w:r w:rsidRPr="007C1BE0">
              <w:rPr>
                <w:rFonts w:asciiTheme="minorHAnsi" w:hAnsiTheme="minorHAnsi" w:cs="Arial"/>
                <w:sz w:val="20"/>
                <w:szCs w:val="20"/>
                <w:lang w:val="en-NZ" w:eastAsia="en-NZ"/>
              </w:rPr>
              <w:t xml:space="preserve"> facilities compared to</w:t>
            </w:r>
            <w:r w:rsidR="00C31AFB" w:rsidRPr="007C1BE0">
              <w:rPr>
                <w:rFonts w:asciiTheme="minorHAnsi" w:hAnsiTheme="minorHAnsi" w:cs="Arial"/>
                <w:sz w:val="20"/>
                <w:szCs w:val="20"/>
                <w:lang w:val="en-NZ" w:eastAsia="en-NZ"/>
              </w:rPr>
              <w:t xml:space="preserve"> </w:t>
            </w:r>
            <w:r w:rsidRPr="007C1BE0">
              <w:rPr>
                <w:rFonts w:asciiTheme="minorHAnsi" w:hAnsiTheme="minorHAnsi" w:cs="Arial"/>
                <w:sz w:val="20"/>
                <w:szCs w:val="20"/>
                <w:lang w:val="en-NZ" w:eastAsia="en-NZ"/>
              </w:rPr>
              <w:t xml:space="preserve">being </w:t>
            </w:r>
            <w:r w:rsidR="00C31AFB" w:rsidRPr="007C1BE0">
              <w:rPr>
                <w:rFonts w:asciiTheme="minorHAnsi" w:hAnsiTheme="minorHAnsi" w:cs="Arial"/>
                <w:sz w:val="20"/>
                <w:szCs w:val="20"/>
                <w:lang w:val="en-NZ" w:eastAsia="en-NZ"/>
              </w:rPr>
              <w:t xml:space="preserve">supported by family carers ie Māori, Chinese </w:t>
            </w:r>
          </w:p>
          <w:p w:rsidR="007C1BE0" w:rsidRPr="007C1BE0" w:rsidRDefault="006F2D69" w:rsidP="007C1BE0">
            <w:pPr>
              <w:pStyle w:val="ListParagraph"/>
              <w:numPr>
                <w:ilvl w:val="0"/>
                <w:numId w:val="14"/>
              </w:numPr>
              <w:ind w:left="317" w:hanging="283"/>
              <w:rPr>
                <w:rFonts w:asciiTheme="minorHAnsi" w:hAnsiTheme="minorHAnsi" w:cstheme="minorHAnsi"/>
                <w:color w:val="262626" w:themeColor="text1" w:themeTint="D9"/>
                <w:sz w:val="20"/>
                <w:szCs w:val="20"/>
              </w:rPr>
            </w:pPr>
            <w:r>
              <w:rPr>
                <w:rFonts w:asciiTheme="minorHAnsi" w:hAnsiTheme="minorHAnsi" w:cs="Arial"/>
                <w:sz w:val="20"/>
                <w:szCs w:val="20"/>
                <w:lang w:val="en-NZ" w:eastAsia="en-NZ"/>
              </w:rPr>
              <w:t>Physician assisted death</w:t>
            </w:r>
          </w:p>
          <w:p w:rsidR="0059461D" w:rsidRPr="007C1BE0" w:rsidRDefault="0059461D" w:rsidP="007C1BE0">
            <w:pPr>
              <w:pStyle w:val="ListParagraph"/>
              <w:numPr>
                <w:ilvl w:val="0"/>
                <w:numId w:val="14"/>
              </w:numPr>
              <w:ind w:left="317" w:hanging="283"/>
              <w:rPr>
                <w:rFonts w:asciiTheme="minorHAnsi" w:hAnsiTheme="minorHAnsi" w:cstheme="minorHAnsi"/>
                <w:color w:val="262626" w:themeColor="text1" w:themeTint="D9"/>
                <w:sz w:val="20"/>
                <w:szCs w:val="20"/>
              </w:rPr>
            </w:pPr>
            <w:r w:rsidRPr="007C1BE0">
              <w:rPr>
                <w:rFonts w:asciiTheme="minorHAnsi" w:hAnsiTheme="minorHAnsi" w:cs="Arial"/>
                <w:sz w:val="20"/>
                <w:szCs w:val="20"/>
                <w:lang w:val="en-NZ" w:eastAsia="en-NZ"/>
              </w:rPr>
              <w:t>Choosing sex of a baby (IVF)</w:t>
            </w:r>
          </w:p>
          <w:p w:rsidR="008978FD" w:rsidRPr="007C1BE0" w:rsidRDefault="007C1BE0" w:rsidP="007C1BE0">
            <w:pPr>
              <w:numPr>
                <w:ilvl w:val="0"/>
                <w:numId w:val="21"/>
              </w:numPr>
              <w:tabs>
                <w:tab w:val="left" w:pos="1134"/>
              </w:tabs>
              <w:ind w:left="317" w:hanging="283"/>
              <w:rPr>
                <w:rFonts w:asciiTheme="minorHAnsi" w:hAnsiTheme="minorHAnsi" w:cs="Arial"/>
                <w:sz w:val="20"/>
                <w:szCs w:val="20"/>
              </w:rPr>
            </w:pPr>
            <w:r w:rsidRPr="007C1BE0">
              <w:rPr>
                <w:rFonts w:asciiTheme="minorHAnsi" w:hAnsiTheme="minorHAnsi" w:cs="Arial"/>
                <w:sz w:val="20"/>
                <w:szCs w:val="20"/>
              </w:rPr>
              <w:t>P</w:t>
            </w:r>
            <w:r w:rsidR="008978FD" w:rsidRPr="007C1BE0">
              <w:rPr>
                <w:rFonts w:asciiTheme="minorHAnsi" w:hAnsiTheme="minorHAnsi" w:cs="Arial"/>
                <w:sz w:val="20"/>
                <w:szCs w:val="20"/>
              </w:rPr>
              <w:t>rivacy and the right to know</w:t>
            </w:r>
          </w:p>
          <w:p w:rsidR="008978FD" w:rsidRPr="007C1BE0" w:rsidRDefault="008978FD" w:rsidP="007C1BE0">
            <w:pPr>
              <w:pStyle w:val="ListParagraph"/>
              <w:numPr>
                <w:ilvl w:val="0"/>
                <w:numId w:val="21"/>
              </w:numPr>
              <w:autoSpaceDE w:val="0"/>
              <w:autoSpaceDN w:val="0"/>
              <w:adjustRightInd w:val="0"/>
              <w:ind w:left="317" w:hanging="283"/>
              <w:rPr>
                <w:rFonts w:asciiTheme="minorHAnsi" w:hAnsiTheme="minorHAnsi" w:cs="Arial"/>
                <w:sz w:val="20"/>
                <w:szCs w:val="20"/>
                <w:lang w:val="en-NZ" w:eastAsia="en-NZ"/>
              </w:rPr>
            </w:pPr>
            <w:r w:rsidRPr="007C1BE0">
              <w:rPr>
                <w:rFonts w:asciiTheme="minorHAnsi" w:hAnsiTheme="minorHAnsi" w:cs="Arial"/>
                <w:sz w:val="20"/>
                <w:szCs w:val="20"/>
                <w:lang w:val="en-NZ" w:eastAsia="en-NZ"/>
              </w:rPr>
              <w:t xml:space="preserve">Public access to  information </w:t>
            </w:r>
          </w:p>
          <w:p w:rsidR="008978FD" w:rsidRPr="007C1BE0" w:rsidRDefault="008978FD" w:rsidP="007C1BE0">
            <w:pPr>
              <w:pStyle w:val="ListParagraph"/>
              <w:numPr>
                <w:ilvl w:val="0"/>
                <w:numId w:val="21"/>
              </w:numPr>
              <w:autoSpaceDE w:val="0"/>
              <w:autoSpaceDN w:val="0"/>
              <w:adjustRightInd w:val="0"/>
              <w:ind w:left="317" w:hanging="283"/>
              <w:rPr>
                <w:rFonts w:asciiTheme="minorHAnsi" w:hAnsiTheme="minorHAnsi" w:cs="Arial"/>
                <w:sz w:val="20"/>
                <w:szCs w:val="20"/>
                <w:lang w:val="en-NZ" w:eastAsia="en-NZ"/>
              </w:rPr>
            </w:pPr>
            <w:r w:rsidRPr="007C1BE0">
              <w:rPr>
                <w:rFonts w:asciiTheme="minorHAnsi" w:hAnsiTheme="minorHAnsi" w:cs="Arial"/>
                <w:sz w:val="20"/>
                <w:szCs w:val="20"/>
                <w:lang w:val="en-NZ" w:eastAsia="en-NZ"/>
              </w:rPr>
              <w:t>Protection of children</w:t>
            </w:r>
          </w:p>
          <w:p w:rsidR="00EE610E" w:rsidRPr="007C1BE0" w:rsidRDefault="00EE610E" w:rsidP="007C1BE0">
            <w:pPr>
              <w:numPr>
                <w:ilvl w:val="0"/>
                <w:numId w:val="21"/>
              </w:numPr>
              <w:spacing w:before="100" w:beforeAutospacing="1" w:after="100" w:afterAutospacing="1"/>
              <w:ind w:left="317" w:hanging="283"/>
              <w:rPr>
                <w:rFonts w:asciiTheme="minorHAnsi" w:hAnsiTheme="minorHAnsi"/>
                <w:sz w:val="20"/>
                <w:szCs w:val="20"/>
                <w:lang w:val="en-NZ" w:eastAsia="en-NZ"/>
              </w:rPr>
            </w:pPr>
            <w:r w:rsidRPr="007C1BE0">
              <w:rPr>
                <w:rFonts w:asciiTheme="minorHAnsi" w:hAnsiTheme="minorHAnsi"/>
                <w:sz w:val="20"/>
                <w:szCs w:val="20"/>
                <w:lang w:val="en-NZ" w:eastAsia="en-NZ"/>
              </w:rPr>
              <w:t xml:space="preserve">How do I feel about having my DNA (Guthrie card sample) kept on record indefinitely? (New scientific knowledge frequently generates ethical issues.) </w:t>
            </w:r>
          </w:p>
          <w:p w:rsidR="00C47448" w:rsidRPr="00C47448" w:rsidRDefault="00C47448" w:rsidP="00BF6B37">
            <w:pPr>
              <w:rPr>
                <w:rFonts w:asciiTheme="minorHAnsi" w:hAnsiTheme="minorHAnsi" w:cstheme="minorHAnsi"/>
                <w:sz w:val="22"/>
                <w:szCs w:val="22"/>
              </w:rPr>
            </w:pPr>
          </w:p>
          <w:p w:rsidR="00EB3B8A" w:rsidRPr="007C1BE0" w:rsidRDefault="004F1AAB" w:rsidP="00BF6B37">
            <w:pPr>
              <w:rPr>
                <w:rFonts w:asciiTheme="minorHAnsi" w:hAnsiTheme="minorHAnsi" w:cstheme="minorHAnsi"/>
                <w:b/>
                <w:sz w:val="22"/>
                <w:szCs w:val="22"/>
              </w:rPr>
            </w:pPr>
            <w:r w:rsidRPr="007C1BE0">
              <w:rPr>
                <w:rFonts w:asciiTheme="minorHAnsi" w:hAnsiTheme="minorHAnsi" w:cstheme="minorHAnsi"/>
                <w:b/>
                <w:sz w:val="22"/>
                <w:szCs w:val="22"/>
              </w:rPr>
              <w:t xml:space="preserve">Level 7 Health and Physical </w:t>
            </w:r>
            <w:r w:rsidR="00EB3B8A" w:rsidRPr="007C1BE0">
              <w:rPr>
                <w:rFonts w:asciiTheme="minorHAnsi" w:hAnsiTheme="minorHAnsi" w:cstheme="minorHAnsi"/>
                <w:b/>
                <w:sz w:val="22"/>
                <w:szCs w:val="22"/>
              </w:rPr>
              <w:t>Education</w:t>
            </w:r>
          </w:p>
          <w:p w:rsidR="007C1BE0" w:rsidRPr="007C1BE0" w:rsidRDefault="007C1BE0" w:rsidP="00776826">
            <w:pPr>
              <w:tabs>
                <w:tab w:val="num" w:pos="317"/>
                <w:tab w:val="left" w:pos="540"/>
              </w:tabs>
              <w:rPr>
                <w:rFonts w:asciiTheme="minorHAnsi" w:hAnsiTheme="minorHAnsi" w:cs="Arial"/>
                <w:b/>
                <w:color w:val="000000"/>
                <w:sz w:val="22"/>
                <w:szCs w:val="22"/>
              </w:rPr>
            </w:pPr>
            <w:r>
              <w:rPr>
                <w:rFonts w:asciiTheme="minorHAnsi" w:hAnsiTheme="minorHAnsi" w:cs="Arial"/>
                <w:b/>
                <w:color w:val="000000"/>
                <w:sz w:val="22"/>
                <w:szCs w:val="22"/>
              </w:rPr>
              <w:t>Personal Health and Physical D</w:t>
            </w:r>
            <w:r w:rsidRPr="007C1BE0">
              <w:rPr>
                <w:rFonts w:asciiTheme="minorHAnsi" w:hAnsiTheme="minorHAnsi" w:cs="Arial"/>
                <w:b/>
                <w:color w:val="000000"/>
                <w:sz w:val="22"/>
                <w:szCs w:val="22"/>
              </w:rPr>
              <w:t>evelopment</w:t>
            </w:r>
          </w:p>
          <w:p w:rsidR="007C1BE0" w:rsidRDefault="007C1BE0" w:rsidP="00776826">
            <w:pPr>
              <w:tabs>
                <w:tab w:val="num" w:pos="317"/>
                <w:tab w:val="left" w:pos="540"/>
              </w:tabs>
              <w:rPr>
                <w:rFonts w:asciiTheme="minorHAnsi" w:hAnsiTheme="minorHAnsi" w:cs="Arial"/>
                <w:color w:val="000000"/>
                <w:sz w:val="22"/>
                <w:szCs w:val="22"/>
              </w:rPr>
            </w:pPr>
            <w:r>
              <w:rPr>
                <w:rFonts w:asciiTheme="minorHAnsi" w:hAnsiTheme="minorHAnsi" w:cs="Arial"/>
                <w:b/>
                <w:color w:val="000000"/>
                <w:sz w:val="22"/>
                <w:szCs w:val="22"/>
              </w:rPr>
              <w:t>Relationships with Other P</w:t>
            </w:r>
            <w:r w:rsidR="00776826" w:rsidRPr="007C1BE0">
              <w:rPr>
                <w:rFonts w:asciiTheme="minorHAnsi" w:hAnsiTheme="minorHAnsi" w:cs="Arial"/>
                <w:b/>
                <w:color w:val="000000"/>
                <w:sz w:val="22"/>
                <w:szCs w:val="22"/>
              </w:rPr>
              <w:t>eople</w:t>
            </w:r>
          </w:p>
          <w:p w:rsidR="007C1BE0" w:rsidRDefault="007C1BE0" w:rsidP="00776826">
            <w:pPr>
              <w:tabs>
                <w:tab w:val="num" w:pos="317"/>
                <w:tab w:val="left" w:pos="540"/>
              </w:tabs>
              <w:rPr>
                <w:rFonts w:asciiTheme="minorHAnsi" w:hAnsiTheme="minorHAnsi" w:cs="Arial"/>
                <w:color w:val="000000"/>
                <w:sz w:val="22"/>
                <w:szCs w:val="22"/>
              </w:rPr>
            </w:pPr>
            <w:r>
              <w:rPr>
                <w:rFonts w:asciiTheme="minorHAnsi" w:hAnsiTheme="minorHAnsi" w:cs="Arial"/>
                <w:b/>
                <w:color w:val="000000"/>
                <w:sz w:val="22"/>
                <w:szCs w:val="22"/>
              </w:rPr>
              <w:t>Healthy Communities and E</w:t>
            </w:r>
            <w:r w:rsidR="00776826" w:rsidRPr="007C1BE0">
              <w:rPr>
                <w:rFonts w:asciiTheme="minorHAnsi" w:hAnsiTheme="minorHAnsi" w:cs="Arial"/>
                <w:b/>
                <w:color w:val="000000"/>
                <w:sz w:val="22"/>
                <w:szCs w:val="22"/>
              </w:rPr>
              <w:t>nvironments</w:t>
            </w:r>
          </w:p>
          <w:p w:rsidR="00776826" w:rsidRPr="007C1BE0" w:rsidRDefault="007C1BE0" w:rsidP="00776826">
            <w:pPr>
              <w:tabs>
                <w:tab w:val="num" w:pos="317"/>
                <w:tab w:val="left" w:pos="540"/>
              </w:tabs>
              <w:rPr>
                <w:rFonts w:asciiTheme="minorHAnsi" w:hAnsiTheme="minorHAnsi" w:cs="Arial"/>
                <w:color w:val="262626" w:themeColor="text1" w:themeTint="D9"/>
                <w:sz w:val="20"/>
                <w:szCs w:val="20"/>
              </w:rPr>
            </w:pPr>
            <w:r w:rsidRPr="007C1BE0">
              <w:rPr>
                <w:rFonts w:asciiTheme="minorHAnsi" w:hAnsiTheme="minorHAnsi" w:cs="Arial"/>
                <w:color w:val="262626" w:themeColor="text1" w:themeTint="D9"/>
                <w:sz w:val="20"/>
                <w:szCs w:val="20"/>
              </w:rPr>
              <w:t>E</w:t>
            </w:r>
            <w:r w:rsidR="00776826" w:rsidRPr="007C1BE0">
              <w:rPr>
                <w:rFonts w:asciiTheme="minorHAnsi" w:hAnsiTheme="minorHAnsi" w:cs="Arial"/>
                <w:color w:val="262626" w:themeColor="text1" w:themeTint="D9"/>
                <w:sz w:val="20"/>
                <w:szCs w:val="20"/>
              </w:rPr>
              <w:t xml:space="preserve">ducators can choose </w:t>
            </w:r>
            <w:r w:rsidR="00776826" w:rsidRPr="007C1BE0">
              <w:rPr>
                <w:rFonts w:asciiTheme="minorHAnsi" w:hAnsiTheme="minorHAnsi"/>
                <w:color w:val="262626" w:themeColor="text1" w:themeTint="D9"/>
                <w:sz w:val="20"/>
                <w:szCs w:val="20"/>
              </w:rPr>
              <w:t>different contexts in response to local situation, community relevance, and students’ interests and needs</w:t>
            </w:r>
            <w:r w:rsidR="00776826" w:rsidRPr="007C1BE0">
              <w:rPr>
                <w:rFonts w:asciiTheme="minorHAnsi" w:hAnsiTheme="minorHAnsi" w:cstheme="minorHAnsi"/>
                <w:color w:val="262626" w:themeColor="text1" w:themeTint="D9"/>
                <w:sz w:val="20"/>
                <w:szCs w:val="20"/>
              </w:rPr>
              <w:t xml:space="preserve"> </w:t>
            </w:r>
          </w:p>
          <w:p w:rsidR="00776826" w:rsidRPr="00776826" w:rsidRDefault="00776826" w:rsidP="00BF6B37">
            <w:pPr>
              <w:rPr>
                <w:rFonts w:asciiTheme="minorHAnsi" w:hAnsiTheme="minorHAnsi" w:cstheme="minorHAnsi"/>
                <w:sz w:val="22"/>
                <w:szCs w:val="22"/>
              </w:rPr>
            </w:pPr>
          </w:p>
          <w:p w:rsidR="00A30123" w:rsidRPr="00C47448" w:rsidRDefault="00A30123" w:rsidP="00BF6B37">
            <w:pPr>
              <w:rPr>
                <w:rFonts w:asciiTheme="minorHAnsi" w:hAnsiTheme="minorHAnsi" w:cstheme="minorHAnsi"/>
                <w:sz w:val="22"/>
                <w:szCs w:val="22"/>
              </w:rPr>
            </w:pPr>
            <w:r w:rsidRPr="00C47448">
              <w:rPr>
                <w:rFonts w:asciiTheme="minorHAnsi" w:hAnsiTheme="minorHAnsi" w:cstheme="minorHAnsi"/>
                <w:sz w:val="22"/>
                <w:szCs w:val="22"/>
              </w:rPr>
              <w:t xml:space="preserve">Context for </w:t>
            </w:r>
            <w:r w:rsidR="00EB3B8A" w:rsidRPr="007C1BE0">
              <w:rPr>
                <w:rFonts w:asciiTheme="minorHAnsi" w:hAnsiTheme="minorHAnsi" w:cstheme="minorHAnsi"/>
                <w:i/>
                <w:sz w:val="22"/>
                <w:szCs w:val="22"/>
              </w:rPr>
              <w:t>assessment</w:t>
            </w:r>
            <w:r w:rsidRPr="00C47448">
              <w:rPr>
                <w:rFonts w:asciiTheme="minorHAnsi" w:hAnsiTheme="minorHAnsi" w:cstheme="minorHAnsi"/>
                <w:sz w:val="22"/>
                <w:szCs w:val="22"/>
              </w:rPr>
              <w:t xml:space="preserve"> may include:</w:t>
            </w:r>
          </w:p>
          <w:p w:rsidR="00A30123" w:rsidRPr="007C1BE0"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 xml:space="preserve">Physical or mental health problems, eg illness, disability </w:t>
            </w:r>
          </w:p>
          <w:p w:rsidR="006F2D69"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Family separation, or relationship break up</w:t>
            </w:r>
          </w:p>
          <w:p w:rsidR="00A30123" w:rsidRPr="007C1BE0" w:rsidRDefault="006F2D69"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Pr>
                <w:rFonts w:asciiTheme="minorHAnsi" w:hAnsiTheme="minorHAnsi" w:cs="Arial"/>
                <w:color w:val="262626" w:themeColor="text1" w:themeTint="D9"/>
                <w:sz w:val="20"/>
                <w:szCs w:val="22"/>
              </w:rPr>
              <w:t>Bullying</w:t>
            </w:r>
            <w:r w:rsidR="00A30123" w:rsidRPr="007C1BE0">
              <w:rPr>
                <w:rFonts w:asciiTheme="minorHAnsi" w:hAnsiTheme="minorHAnsi" w:cs="Arial"/>
                <w:color w:val="262626" w:themeColor="text1" w:themeTint="D9"/>
                <w:sz w:val="20"/>
                <w:szCs w:val="22"/>
              </w:rPr>
              <w:t xml:space="preserve"> </w:t>
            </w:r>
          </w:p>
          <w:p w:rsidR="00A30123" w:rsidRPr="007C1BE0"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Changing house, school, and/or country</w:t>
            </w:r>
          </w:p>
          <w:p w:rsidR="00A30123" w:rsidRPr="007C1BE0"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 xml:space="preserve">Significant loss situations resulting in grief </w:t>
            </w:r>
          </w:p>
          <w:p w:rsidR="00A30123" w:rsidRPr="007C1BE0"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 xml:space="preserve">Drug use and misuse </w:t>
            </w:r>
          </w:p>
          <w:p w:rsidR="00A30123" w:rsidRPr="007C1BE0"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 xml:space="preserve">Experiencing significant failure, eg at school </w:t>
            </w:r>
          </w:p>
          <w:p w:rsidR="00A30123" w:rsidRPr="007C1BE0" w:rsidRDefault="00A30123" w:rsidP="007C1BE0">
            <w:pPr>
              <w:numPr>
                <w:ilvl w:val="1"/>
                <w:numId w:val="21"/>
              </w:numPr>
              <w:overflowPunct w:val="0"/>
              <w:autoSpaceDE w:val="0"/>
              <w:autoSpaceDN w:val="0"/>
              <w:adjustRightInd w:val="0"/>
              <w:ind w:left="340" w:hanging="284"/>
              <w:textAlignment w:val="baseline"/>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 xml:space="preserve">Repeated or ongoing pressured, risky, or stressful life situations at home, work or in the social environment. </w:t>
            </w:r>
          </w:p>
          <w:p w:rsidR="00A30123" w:rsidRPr="007C1BE0" w:rsidRDefault="00A30123" w:rsidP="00BF6B37">
            <w:pPr>
              <w:tabs>
                <w:tab w:val="num" w:pos="317"/>
                <w:tab w:val="left" w:pos="540"/>
              </w:tabs>
              <w:rPr>
                <w:rFonts w:asciiTheme="minorHAnsi" w:hAnsiTheme="minorHAnsi" w:cs="Arial"/>
                <w:color w:val="262626" w:themeColor="text1" w:themeTint="D9"/>
                <w:sz w:val="20"/>
                <w:szCs w:val="22"/>
              </w:rPr>
            </w:pPr>
          </w:p>
          <w:p w:rsidR="00A30123" w:rsidRPr="007C1BE0" w:rsidRDefault="00A30123" w:rsidP="00BF6B37">
            <w:pPr>
              <w:tabs>
                <w:tab w:val="num" w:pos="317"/>
                <w:tab w:val="left" w:pos="540"/>
              </w:tabs>
              <w:rPr>
                <w:rFonts w:asciiTheme="minorHAnsi" w:hAnsiTheme="minorHAnsi" w:cs="Arial"/>
                <w:color w:val="262626" w:themeColor="text1" w:themeTint="D9"/>
                <w:sz w:val="20"/>
                <w:szCs w:val="22"/>
              </w:rPr>
            </w:pPr>
            <w:r w:rsidRPr="007C1BE0">
              <w:rPr>
                <w:rFonts w:asciiTheme="minorHAnsi" w:hAnsiTheme="minorHAnsi" w:cs="Arial"/>
                <w:color w:val="262626" w:themeColor="text1" w:themeTint="D9"/>
                <w:sz w:val="20"/>
                <w:szCs w:val="22"/>
              </w:rPr>
              <w:t>Focusing on suicide or eating disorders is not appropriate.</w:t>
            </w:r>
          </w:p>
          <w:p w:rsidR="00A30123" w:rsidRPr="007C1BE0" w:rsidRDefault="00A30123" w:rsidP="00BF6B37">
            <w:pPr>
              <w:tabs>
                <w:tab w:val="num" w:pos="317"/>
                <w:tab w:val="left" w:pos="540"/>
              </w:tabs>
              <w:rPr>
                <w:rFonts w:asciiTheme="minorHAnsi" w:hAnsiTheme="minorHAnsi" w:cs="Arial"/>
                <w:color w:val="262626" w:themeColor="text1" w:themeTint="D9"/>
                <w:sz w:val="20"/>
                <w:szCs w:val="22"/>
              </w:rPr>
            </w:pPr>
          </w:p>
          <w:p w:rsidR="00A30123" w:rsidRPr="00C47448" w:rsidRDefault="00A30123" w:rsidP="00776826">
            <w:pPr>
              <w:tabs>
                <w:tab w:val="num" w:pos="317"/>
                <w:tab w:val="left" w:pos="540"/>
              </w:tabs>
              <w:rPr>
                <w:rFonts w:asciiTheme="minorHAnsi" w:hAnsiTheme="minorHAnsi" w:cs="Arial"/>
                <w:color w:val="000000"/>
                <w:sz w:val="22"/>
                <w:szCs w:val="22"/>
              </w:rPr>
            </w:pPr>
          </w:p>
        </w:tc>
        <w:tc>
          <w:tcPr>
            <w:tcW w:w="3119" w:type="dxa"/>
          </w:tcPr>
          <w:p w:rsidR="00A30123" w:rsidRPr="00C47448" w:rsidRDefault="00A30123" w:rsidP="00BF6B37">
            <w:pPr>
              <w:rPr>
                <w:rFonts w:asciiTheme="minorHAnsi" w:hAnsiTheme="minorHAnsi" w:cstheme="minorHAnsi"/>
                <w:sz w:val="22"/>
                <w:szCs w:val="22"/>
                <w:highlight w:val="yellow"/>
              </w:rPr>
            </w:pPr>
          </w:p>
          <w:p w:rsidR="00A30123" w:rsidRPr="00C47448" w:rsidRDefault="003800F5" w:rsidP="00BF6B37">
            <w:pPr>
              <w:rPr>
                <w:rFonts w:asciiTheme="minorHAnsi" w:hAnsiTheme="minorHAnsi" w:cstheme="minorHAnsi"/>
                <w:sz w:val="22"/>
                <w:szCs w:val="22"/>
              </w:rPr>
            </w:pPr>
            <w:r>
              <w:rPr>
                <w:rFonts w:asciiTheme="minorHAnsi" w:hAnsiTheme="minorHAnsi" w:cstheme="minorHAnsi"/>
                <w:sz w:val="22"/>
                <w:szCs w:val="22"/>
              </w:rPr>
              <w:t xml:space="preserve">As above </w:t>
            </w:r>
          </w:p>
          <w:p w:rsidR="00A30123" w:rsidRPr="00C47448" w:rsidRDefault="00A30123" w:rsidP="003800F5">
            <w:pPr>
              <w:pStyle w:val="ListParagraph"/>
              <w:ind w:left="176"/>
              <w:rPr>
                <w:rFonts w:asciiTheme="minorHAnsi" w:hAnsiTheme="minorHAnsi" w:cstheme="minorHAnsi"/>
                <w:color w:val="0070C0"/>
                <w:sz w:val="20"/>
                <w:szCs w:val="22"/>
              </w:rPr>
            </w:pPr>
          </w:p>
        </w:tc>
        <w:tc>
          <w:tcPr>
            <w:tcW w:w="3402" w:type="dxa"/>
          </w:tcPr>
          <w:p w:rsidR="00A30123" w:rsidRPr="00C47448" w:rsidRDefault="00A30123" w:rsidP="00BF6B37">
            <w:pPr>
              <w:rPr>
                <w:rFonts w:asciiTheme="minorHAnsi" w:hAnsiTheme="minorHAnsi" w:cstheme="minorHAnsi"/>
                <w:sz w:val="22"/>
                <w:szCs w:val="22"/>
              </w:rPr>
            </w:pPr>
          </w:p>
          <w:p w:rsidR="00A30123" w:rsidRPr="00C47448" w:rsidRDefault="00A30123" w:rsidP="00BF6B37">
            <w:pPr>
              <w:rPr>
                <w:rFonts w:ascii="Times New Roman" w:hAnsi="Times New Roman"/>
                <w:i/>
                <w:sz w:val="22"/>
                <w:szCs w:val="22"/>
                <w:lang w:val="en-NZ"/>
              </w:rPr>
            </w:pPr>
            <w:r w:rsidRPr="00C47448">
              <w:rPr>
                <w:rFonts w:ascii="Times New Roman" w:hAnsi="Times New Roman"/>
                <w:i/>
                <w:sz w:val="22"/>
                <w:szCs w:val="22"/>
              </w:rPr>
              <w:t xml:space="preserve">(NB: This learning outcome </w:t>
            </w:r>
            <w:r w:rsidR="003E5630" w:rsidRPr="007C1BE0">
              <w:rPr>
                <w:rFonts w:ascii="Times New Roman" w:hAnsi="Times New Roman"/>
                <w:b/>
                <w:i/>
                <w:sz w:val="22"/>
                <w:szCs w:val="22"/>
              </w:rPr>
              <w:t>must</w:t>
            </w:r>
            <w:r w:rsidR="003E5630" w:rsidRPr="00C47448">
              <w:rPr>
                <w:rFonts w:ascii="Times New Roman" w:hAnsi="Times New Roman"/>
                <w:i/>
                <w:sz w:val="22"/>
                <w:szCs w:val="22"/>
              </w:rPr>
              <w:t xml:space="preserve"> involve</w:t>
            </w:r>
            <w:r w:rsidRPr="00C47448">
              <w:rPr>
                <w:rFonts w:ascii="Times New Roman" w:hAnsi="Times New Roman"/>
                <w:i/>
                <w:sz w:val="22"/>
                <w:szCs w:val="22"/>
              </w:rPr>
              <w:t xml:space="preserve"> direct experience of working with a group or cohort of clients from one or more areas of the Social and Community Services sector</w:t>
            </w:r>
            <w:r w:rsidR="009E476A">
              <w:rPr>
                <w:rFonts w:ascii="Times New Roman" w:hAnsi="Times New Roman"/>
                <w:i/>
                <w:sz w:val="22"/>
                <w:szCs w:val="22"/>
              </w:rPr>
              <w:t>.</w:t>
            </w:r>
            <w:r w:rsidRPr="00C47448">
              <w:rPr>
                <w:rFonts w:ascii="Times New Roman" w:hAnsi="Times New Roman"/>
                <w:i/>
                <w:sz w:val="22"/>
                <w:szCs w:val="22"/>
                <w:lang w:val="en-NZ"/>
              </w:rPr>
              <w:t>)</w:t>
            </w:r>
          </w:p>
          <w:p w:rsidR="00A30123" w:rsidRPr="00C47448" w:rsidRDefault="00A30123" w:rsidP="00BF6B37">
            <w:pPr>
              <w:rPr>
                <w:rFonts w:asciiTheme="minorHAnsi" w:hAnsiTheme="minorHAnsi" w:cstheme="minorHAnsi"/>
                <w:sz w:val="22"/>
                <w:szCs w:val="22"/>
              </w:rPr>
            </w:pPr>
            <w:r w:rsidRPr="00C47448">
              <w:rPr>
                <w:rFonts w:asciiTheme="minorHAnsi" w:hAnsiTheme="minorHAnsi" w:cstheme="minorHAnsi"/>
                <w:sz w:val="22"/>
                <w:szCs w:val="22"/>
              </w:rPr>
              <w:t xml:space="preserve"> </w:t>
            </w:r>
          </w:p>
          <w:p w:rsidR="00A30123" w:rsidRPr="00C47448" w:rsidRDefault="00A30123" w:rsidP="00BF6B37">
            <w:pPr>
              <w:rPr>
                <w:rFonts w:asciiTheme="minorHAnsi" w:hAnsiTheme="minorHAnsi" w:cstheme="minorHAnsi"/>
                <w:sz w:val="22"/>
                <w:szCs w:val="22"/>
              </w:rPr>
            </w:pPr>
          </w:p>
          <w:p w:rsidR="00A30123" w:rsidRPr="00C47448" w:rsidRDefault="00A30123" w:rsidP="00BF6B37">
            <w:pPr>
              <w:rPr>
                <w:rFonts w:asciiTheme="minorHAnsi" w:hAnsiTheme="minorHAnsi" w:cstheme="minorHAnsi"/>
                <w:sz w:val="22"/>
                <w:szCs w:val="22"/>
              </w:rPr>
            </w:pPr>
            <w:r w:rsidRPr="00C47448">
              <w:rPr>
                <w:rFonts w:asciiTheme="minorHAnsi" w:hAnsiTheme="minorHAnsi" w:cstheme="minorHAnsi"/>
                <w:sz w:val="22"/>
                <w:szCs w:val="22"/>
              </w:rPr>
              <w:t>Identify learner interests, available businesses and arrange work placement opportunities for learners to manage change and cultural adaptation.</w:t>
            </w:r>
          </w:p>
          <w:p w:rsidR="00A30123" w:rsidRPr="00C47448" w:rsidRDefault="00A30123" w:rsidP="00BF6B37">
            <w:pPr>
              <w:rPr>
                <w:rFonts w:asciiTheme="minorHAnsi" w:hAnsiTheme="minorHAnsi" w:cstheme="minorHAnsi"/>
                <w:szCs w:val="22"/>
              </w:rPr>
            </w:pPr>
          </w:p>
          <w:p w:rsidR="00A30123" w:rsidRPr="00C47448" w:rsidRDefault="00A30123" w:rsidP="00BF6B37">
            <w:pPr>
              <w:rPr>
                <w:rFonts w:asciiTheme="minorHAnsi" w:hAnsiTheme="minorHAnsi" w:cstheme="minorHAnsi"/>
                <w:sz w:val="22"/>
                <w:szCs w:val="22"/>
              </w:rPr>
            </w:pPr>
            <w:r w:rsidRPr="00C47448">
              <w:rPr>
                <w:rFonts w:asciiTheme="minorHAnsi" w:hAnsiTheme="minorHAnsi" w:cstheme="minorHAnsi"/>
                <w:sz w:val="22"/>
                <w:szCs w:val="22"/>
              </w:rPr>
              <w:t xml:space="preserve">Combination of classroom-based supported by work experience for the assessment. </w:t>
            </w:r>
          </w:p>
          <w:p w:rsidR="00A30123" w:rsidRPr="00C47448" w:rsidRDefault="00A30123" w:rsidP="00BF6B37">
            <w:pPr>
              <w:rPr>
                <w:rFonts w:asciiTheme="minorHAnsi" w:hAnsiTheme="minorHAnsi" w:cstheme="minorHAnsi"/>
                <w:sz w:val="22"/>
                <w:szCs w:val="22"/>
              </w:rPr>
            </w:pPr>
          </w:p>
          <w:p w:rsidR="00A30123" w:rsidRPr="00C47448" w:rsidRDefault="009C241A" w:rsidP="00BF6B37">
            <w:pPr>
              <w:rPr>
                <w:rFonts w:asciiTheme="minorHAnsi" w:hAnsiTheme="minorHAnsi" w:cstheme="minorHAnsi"/>
                <w:sz w:val="22"/>
                <w:szCs w:val="22"/>
              </w:rPr>
            </w:pPr>
            <w:r>
              <w:rPr>
                <w:rFonts w:asciiTheme="minorHAnsi" w:hAnsiTheme="minorHAnsi" w:cstheme="minorHAnsi"/>
                <w:sz w:val="22"/>
                <w:szCs w:val="22"/>
              </w:rPr>
              <w:t>US</w:t>
            </w:r>
            <w:r w:rsidR="00A30123" w:rsidRPr="00C47448">
              <w:rPr>
                <w:rFonts w:asciiTheme="minorHAnsi" w:hAnsiTheme="minorHAnsi" w:cstheme="minorHAnsi"/>
                <w:sz w:val="22"/>
                <w:szCs w:val="22"/>
              </w:rPr>
              <w:t xml:space="preserve"> 28518 and </w:t>
            </w:r>
            <w:r>
              <w:rPr>
                <w:rFonts w:asciiTheme="minorHAnsi" w:hAnsiTheme="minorHAnsi" w:cstheme="minorHAnsi"/>
                <w:sz w:val="22"/>
                <w:szCs w:val="22"/>
              </w:rPr>
              <w:t xml:space="preserve">US </w:t>
            </w:r>
            <w:r w:rsidR="00A30123" w:rsidRPr="00C47448">
              <w:rPr>
                <w:rFonts w:asciiTheme="minorHAnsi" w:hAnsiTheme="minorHAnsi" w:cstheme="minorHAnsi"/>
                <w:sz w:val="22"/>
                <w:szCs w:val="22"/>
              </w:rPr>
              <w:t>28529 are compulsory for students intending on completing</w:t>
            </w:r>
            <w:r w:rsidR="003A6021">
              <w:rPr>
                <w:rFonts w:asciiTheme="minorHAnsi" w:hAnsiTheme="minorHAnsi" w:cstheme="minorHAnsi"/>
                <w:sz w:val="22"/>
                <w:szCs w:val="22"/>
              </w:rPr>
              <w:t xml:space="preserve"> the </w:t>
            </w:r>
            <w:r>
              <w:rPr>
                <w:rFonts w:asciiTheme="minorHAnsi" w:hAnsiTheme="minorHAnsi" w:cstheme="minorHAnsi"/>
                <w:sz w:val="22"/>
                <w:szCs w:val="22"/>
              </w:rPr>
              <w:t>NZ Cert</w:t>
            </w:r>
            <w:r w:rsidR="003A6021">
              <w:rPr>
                <w:rFonts w:asciiTheme="minorHAnsi" w:hAnsiTheme="minorHAnsi" w:cstheme="minorHAnsi"/>
                <w:sz w:val="22"/>
                <w:szCs w:val="22"/>
              </w:rPr>
              <w:t xml:space="preserve">. </w:t>
            </w:r>
            <w:r w:rsidR="00A30123" w:rsidRPr="00C47448">
              <w:rPr>
                <w:rFonts w:asciiTheme="minorHAnsi" w:hAnsiTheme="minorHAnsi" w:cstheme="minorHAnsi"/>
                <w:sz w:val="22"/>
                <w:szCs w:val="22"/>
              </w:rPr>
              <w:t xml:space="preserve">Competence for those standards </w:t>
            </w:r>
            <w:r w:rsidR="00A30123" w:rsidRPr="007C1BE0">
              <w:rPr>
                <w:rFonts w:asciiTheme="minorHAnsi" w:hAnsiTheme="minorHAnsi" w:cstheme="minorHAnsi"/>
                <w:b/>
                <w:sz w:val="22"/>
                <w:szCs w:val="22"/>
              </w:rPr>
              <w:t>must</w:t>
            </w:r>
            <w:r w:rsidR="00A30123" w:rsidRPr="00C47448">
              <w:rPr>
                <w:rFonts w:asciiTheme="minorHAnsi" w:hAnsiTheme="minorHAnsi" w:cstheme="minorHAnsi"/>
                <w:sz w:val="22"/>
                <w:szCs w:val="22"/>
              </w:rPr>
              <w:t xml:space="preserve"> also be demonstrated in the context of the workplace.</w:t>
            </w:r>
          </w:p>
          <w:p w:rsidR="00A30123" w:rsidRPr="00C47448" w:rsidRDefault="00A30123" w:rsidP="00BF6B37">
            <w:pPr>
              <w:rPr>
                <w:rFonts w:asciiTheme="minorHAnsi" w:hAnsiTheme="minorHAnsi" w:cstheme="minorHAnsi"/>
                <w:sz w:val="22"/>
                <w:szCs w:val="22"/>
              </w:rPr>
            </w:pPr>
          </w:p>
        </w:tc>
        <w:tc>
          <w:tcPr>
            <w:tcW w:w="3141" w:type="dxa"/>
          </w:tcPr>
          <w:p w:rsidR="00A21CE1" w:rsidRDefault="00A21CE1" w:rsidP="00BF6B37">
            <w:pPr>
              <w:rPr>
                <w:rFonts w:asciiTheme="minorHAnsi" w:hAnsiTheme="minorHAnsi" w:cstheme="minorHAnsi"/>
                <w:b/>
                <w:sz w:val="22"/>
                <w:szCs w:val="20"/>
              </w:rPr>
            </w:pPr>
          </w:p>
          <w:p w:rsidR="00A30123" w:rsidRPr="00756F30" w:rsidRDefault="00A30123" w:rsidP="00BF6B37">
            <w:pPr>
              <w:rPr>
                <w:rFonts w:asciiTheme="minorHAnsi" w:hAnsiTheme="minorHAnsi" w:cstheme="minorHAnsi"/>
                <w:b/>
                <w:sz w:val="22"/>
                <w:szCs w:val="20"/>
              </w:rPr>
            </w:pPr>
            <w:r w:rsidRPr="00756F30">
              <w:rPr>
                <w:rFonts w:asciiTheme="minorHAnsi" w:hAnsiTheme="minorHAnsi" w:cstheme="minorHAnsi"/>
                <w:b/>
                <w:sz w:val="22"/>
                <w:szCs w:val="20"/>
              </w:rPr>
              <w:t>Preferred Standards</w:t>
            </w:r>
          </w:p>
          <w:p w:rsidR="00A30123" w:rsidRPr="00C47448" w:rsidRDefault="00A30123" w:rsidP="00A30123">
            <w:pPr>
              <w:rPr>
                <w:rFonts w:asciiTheme="minorHAnsi" w:hAnsiTheme="minorHAnsi" w:cstheme="minorBidi"/>
                <w:i/>
                <w:sz w:val="22"/>
                <w:szCs w:val="20"/>
              </w:rPr>
            </w:pPr>
            <w:r w:rsidRPr="00C47448">
              <w:rPr>
                <w:rFonts w:asciiTheme="minorHAnsi" w:hAnsiTheme="minorHAnsi" w:cstheme="minorBidi"/>
                <w:i/>
                <w:sz w:val="22"/>
                <w:szCs w:val="20"/>
              </w:rPr>
              <w:t>Select from:</w:t>
            </w:r>
          </w:p>
          <w:p w:rsidR="00A30123" w:rsidRPr="007C1BE0" w:rsidRDefault="00A30123" w:rsidP="00BF6B37">
            <w:pPr>
              <w:rPr>
                <w:rFonts w:asciiTheme="minorHAnsi" w:hAnsiTheme="minorHAnsi" w:cstheme="minorHAnsi"/>
                <w:b/>
                <w:sz w:val="20"/>
                <w:szCs w:val="20"/>
              </w:rPr>
            </w:pPr>
            <w:r w:rsidRPr="007C1BE0">
              <w:rPr>
                <w:rFonts w:asciiTheme="minorHAnsi" w:hAnsiTheme="minorHAnsi" w:cstheme="minorHAnsi"/>
                <w:b/>
                <w:sz w:val="20"/>
                <w:szCs w:val="20"/>
              </w:rPr>
              <w:t>Social Studies</w:t>
            </w:r>
          </w:p>
          <w:p w:rsidR="00A30123" w:rsidRPr="007C1BE0" w:rsidRDefault="00285F51" w:rsidP="00BF6B37">
            <w:pPr>
              <w:rPr>
                <w:rFonts w:asciiTheme="minorHAnsi" w:hAnsiTheme="minorHAnsi" w:cstheme="minorHAnsi"/>
                <w:sz w:val="20"/>
                <w:szCs w:val="20"/>
              </w:rPr>
            </w:pPr>
            <w:r w:rsidRPr="00285F51">
              <w:rPr>
                <w:noProof/>
                <w:sz w:val="18"/>
                <w:szCs w:val="20"/>
                <w:lang w:val="en-NZ" w:eastAsia="en-NZ"/>
              </w:rPr>
              <w:pict>
                <v:oval id="Oval 57" o:spid="_x0000_s1079" style="position:absolute;margin-left:229.2pt;margin-top:.15pt;width:10.5pt;height:11.2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" fillcolor="#7030a0" strokecolor="#7030a0" strokeweight="2pt">
                  <v:path arrowok="t"/>
                </v:oval>
              </w:pict>
            </w:r>
            <w:r w:rsidR="00A30123" w:rsidRPr="007C1BE0">
              <w:rPr>
                <w:rFonts w:asciiTheme="minorHAnsi" w:hAnsiTheme="minorHAnsi" w:cstheme="minorHAnsi"/>
                <w:sz w:val="20"/>
                <w:szCs w:val="20"/>
              </w:rPr>
              <w:t xml:space="preserve">AS 91279 L2, C4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27"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7C1BE0">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sidR="00726863">
              <w:rPr>
                <w:rFonts w:asciiTheme="minorHAnsi" w:hAnsiTheme="minorHAnsi" w:cstheme="minorHAnsi"/>
                <w:sz w:val="20"/>
                <w:szCs w:val="20"/>
              </w:rPr>
              <w:t xml:space="preserve"> </w:t>
            </w:r>
            <w:r w:rsidR="00726863">
              <w:rPr>
                <w:noProof/>
                <w:lang w:val="en-NZ" w:eastAsia="en-NZ"/>
              </w:rPr>
              <w:drawing>
                <wp:inline distT="0" distB="0" distL="0" distR="0">
                  <wp:extent cx="123825" cy="123825"/>
                  <wp:effectExtent l="0" t="0" r="9525" b="9525"/>
                  <wp:docPr id="61" name="Picture 61" descr="http://upload.wikimedia.org/wikipedia/commons/4/47/H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7/Hash.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p>
          <w:p w:rsidR="00C47448" w:rsidRPr="007C1BE0" w:rsidRDefault="00C47448" w:rsidP="00BF6B37">
            <w:pPr>
              <w:rPr>
                <w:rFonts w:asciiTheme="minorHAnsi" w:hAnsiTheme="minorHAnsi" w:cstheme="minorHAnsi"/>
                <w:color w:val="262626" w:themeColor="text1" w:themeTint="D9"/>
                <w:sz w:val="20"/>
                <w:szCs w:val="20"/>
              </w:rPr>
            </w:pPr>
          </w:p>
          <w:p w:rsidR="00C47448" w:rsidRPr="007C1BE0" w:rsidRDefault="00285F51" w:rsidP="00BF6B37">
            <w:pPr>
              <w:rPr>
                <w:rFonts w:asciiTheme="minorHAnsi" w:hAnsiTheme="minorHAnsi" w:cstheme="minorHAnsi"/>
                <w:b/>
                <w:color w:val="262626" w:themeColor="text1" w:themeTint="D9"/>
                <w:sz w:val="20"/>
                <w:szCs w:val="20"/>
              </w:rPr>
            </w:pPr>
            <w:r w:rsidRPr="00285F51">
              <w:rPr>
                <w:rFonts w:asciiTheme="minorHAnsi" w:hAnsiTheme="minorHAnsi" w:cstheme="minorHAnsi"/>
                <w:noProof/>
                <w:color w:val="262626" w:themeColor="text1" w:themeTint="D9"/>
                <w:sz w:val="22"/>
                <w:lang w:val="en-NZ" w:eastAsia="en-NZ"/>
              </w:rPr>
              <w:pict>
                <v:rect id="Rectangle 3" o:spid="_x0000_s1077" style="position:absolute;margin-left:84.5pt;margin-top:22.5pt;width:9.15pt;height:11.6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" fillcolor="#8064a2 [3207]" strokecolor="#3f3151 [1607]" strokeweight="2pt"/>
              </w:pict>
            </w:r>
            <w:r w:rsidR="00756F30" w:rsidRPr="007C1BE0">
              <w:rPr>
                <w:rFonts w:asciiTheme="minorHAnsi" w:hAnsiTheme="minorHAnsi" w:cstheme="minorHAnsi"/>
                <w:b/>
                <w:color w:val="262626" w:themeColor="text1" w:themeTint="D9"/>
                <w:sz w:val="20"/>
                <w:szCs w:val="20"/>
              </w:rPr>
              <w:t>Health and Disability Principles in Practice</w:t>
            </w:r>
          </w:p>
          <w:p w:rsidR="00A30123" w:rsidRPr="007C1BE0" w:rsidRDefault="00A30123" w:rsidP="00BF6B37">
            <w:pPr>
              <w:rPr>
                <w:rFonts w:asciiTheme="minorHAnsi" w:hAnsiTheme="minorHAnsi" w:cstheme="minorHAnsi"/>
                <w:color w:val="262626" w:themeColor="text1" w:themeTint="D9"/>
                <w:sz w:val="20"/>
                <w:szCs w:val="20"/>
              </w:rPr>
            </w:pPr>
            <w:r w:rsidRPr="007C1BE0">
              <w:rPr>
                <w:rFonts w:asciiTheme="minorHAnsi" w:hAnsiTheme="minorHAnsi" w:cstheme="minorHAnsi"/>
                <w:color w:val="262626" w:themeColor="text1" w:themeTint="D9"/>
                <w:sz w:val="20"/>
                <w:szCs w:val="20"/>
              </w:rPr>
              <w:t xml:space="preserve">US 28518 L2, C5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26"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7C1BE0">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A30123" w:rsidRPr="007C1BE0" w:rsidRDefault="00285F51" w:rsidP="00BF6B37">
            <w:pPr>
              <w:rPr>
                <w:rFonts w:asciiTheme="minorHAnsi" w:hAnsiTheme="minorHAnsi" w:cstheme="minorHAnsi"/>
                <w:color w:val="262626" w:themeColor="text1" w:themeTint="D9"/>
                <w:sz w:val="20"/>
                <w:szCs w:val="20"/>
              </w:rPr>
            </w:pPr>
            <w:r w:rsidRPr="00285F51">
              <w:rPr>
                <w:rFonts w:asciiTheme="minorHAnsi" w:hAnsiTheme="minorHAnsi" w:cstheme="minorHAnsi"/>
                <w:noProof/>
                <w:color w:val="262626" w:themeColor="text1" w:themeTint="D9"/>
                <w:sz w:val="22"/>
                <w:lang w:val="en-NZ" w:eastAsia="en-NZ"/>
              </w:rPr>
              <w:pict>
                <v:rect id="Rectangle 5" o:spid="_x0000_s1075" style="position:absolute;margin-left:84.5pt;margin-top:10.4pt;width:9.15pt;height:11.6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" fillcolor="#8064a2 [3207]" strokecolor="#3f3151 [1607]" strokeweight="2pt"/>
              </w:pict>
            </w:r>
          </w:p>
          <w:p w:rsidR="00A30123" w:rsidRPr="007C1BE0" w:rsidRDefault="00A30123" w:rsidP="00BF6B37">
            <w:pPr>
              <w:rPr>
                <w:rFonts w:asciiTheme="minorHAnsi" w:hAnsiTheme="minorHAnsi" w:cstheme="minorHAnsi"/>
                <w:color w:val="262626" w:themeColor="text1" w:themeTint="D9"/>
                <w:sz w:val="20"/>
                <w:szCs w:val="20"/>
              </w:rPr>
            </w:pPr>
            <w:r w:rsidRPr="007C1BE0">
              <w:rPr>
                <w:rFonts w:asciiTheme="minorHAnsi" w:hAnsiTheme="minorHAnsi" w:cstheme="minorHAnsi"/>
                <w:color w:val="262626" w:themeColor="text1" w:themeTint="D9"/>
                <w:sz w:val="20"/>
                <w:szCs w:val="20"/>
              </w:rPr>
              <w:t xml:space="preserve">US 28529 L2, C5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25"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7C1BE0">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A30123" w:rsidRPr="007C1BE0" w:rsidRDefault="00A30123" w:rsidP="00BF6B37">
            <w:pPr>
              <w:rPr>
                <w:rFonts w:asciiTheme="minorHAnsi" w:hAnsiTheme="minorHAnsi" w:cstheme="minorHAnsi"/>
                <w:color w:val="1F497D" w:themeColor="text2"/>
                <w:sz w:val="20"/>
                <w:szCs w:val="20"/>
              </w:rPr>
            </w:pPr>
          </w:p>
          <w:p w:rsidR="00A30123" w:rsidRPr="007C1BE0" w:rsidRDefault="00A30123" w:rsidP="00BF6B37">
            <w:pPr>
              <w:rPr>
                <w:rFonts w:asciiTheme="minorHAnsi" w:hAnsiTheme="minorHAnsi" w:cstheme="minorHAnsi"/>
                <w:b/>
                <w:color w:val="262626" w:themeColor="text1" w:themeTint="D9"/>
                <w:sz w:val="20"/>
                <w:szCs w:val="20"/>
              </w:rPr>
            </w:pPr>
            <w:r w:rsidRPr="007C1BE0">
              <w:rPr>
                <w:rFonts w:asciiTheme="minorHAnsi" w:hAnsiTheme="minorHAnsi" w:cstheme="minorHAnsi"/>
                <w:b/>
                <w:color w:val="262626" w:themeColor="text1" w:themeTint="D9"/>
                <w:sz w:val="20"/>
                <w:szCs w:val="20"/>
              </w:rPr>
              <w:t xml:space="preserve">Health </w:t>
            </w:r>
          </w:p>
          <w:p w:rsidR="00A30123" w:rsidRPr="007C1BE0" w:rsidRDefault="00A30123" w:rsidP="00BF6B37">
            <w:pPr>
              <w:rPr>
                <w:rFonts w:asciiTheme="minorHAnsi" w:hAnsiTheme="minorHAnsi" w:cstheme="minorHAnsi"/>
                <w:sz w:val="20"/>
                <w:szCs w:val="20"/>
              </w:rPr>
            </w:pPr>
            <w:r w:rsidRPr="007C1BE0">
              <w:rPr>
                <w:rFonts w:asciiTheme="minorHAnsi" w:hAnsiTheme="minorHAnsi" w:cstheme="minorHAnsi"/>
                <w:sz w:val="20"/>
                <w:szCs w:val="20"/>
              </w:rPr>
              <w:t>AS 91236 L2,</w:t>
            </w:r>
            <w:r w:rsidR="007103C8">
              <w:rPr>
                <w:rFonts w:asciiTheme="minorHAnsi" w:hAnsiTheme="minorHAnsi" w:cstheme="minorHAnsi"/>
                <w:sz w:val="20"/>
                <w:szCs w:val="20"/>
              </w:rPr>
              <w:t xml:space="preserve"> C5 </w:t>
            </w:r>
            <w:r w:rsidRPr="007C1BE0">
              <w:rPr>
                <w:rFonts w:asciiTheme="minorHAnsi" w:hAnsiTheme="minorHAnsi" w:cstheme="minorHAnsi"/>
                <w:sz w:val="20"/>
                <w:szCs w:val="20"/>
              </w:rPr>
              <w:t xml:space="preserve">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24"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7C1BE0">
                        <w:pPr>
                          <w:jc w:val="center"/>
                          <w:rPr>
                            <w:color w:val="7030A0"/>
                            <w:shd w:val="clear" w:color="auto" w:fill="7030A0"/>
                          </w:rPr>
                        </w:pPr>
                        <w:r>
                          <w:rPr>
                            <w:color w:val="7030A0"/>
                            <w:shd w:val="clear" w:color="auto" w:fill="7030A0"/>
                          </w:rPr>
                          <w:t xml:space="preserve">    </w:t>
                        </w:r>
                        <w:r w:rsidRPr="00204322">
                          <w:rPr>
                            <w:color w:val="7030A0"/>
                            <w:shd w:val="clear" w:color="auto" w:fill="7030A0"/>
                          </w:rPr>
                          <w:t xml:space="preserve">   </w:t>
                        </w:r>
                      </w:p>
                    </w:txbxContent>
                  </v:textbox>
                  <w10:wrap type="none"/>
                  <w10:anchorlock/>
                </v:oval>
              </w:pict>
            </w:r>
          </w:p>
          <w:p w:rsidR="00A30123" w:rsidRPr="007C1BE0" w:rsidRDefault="00A30123" w:rsidP="00BF6B37">
            <w:pPr>
              <w:rPr>
                <w:rFonts w:asciiTheme="minorHAnsi" w:hAnsiTheme="minorHAnsi" w:cstheme="minorHAnsi"/>
                <w:sz w:val="20"/>
                <w:szCs w:val="20"/>
              </w:rPr>
            </w:pPr>
          </w:p>
          <w:p w:rsidR="00C47448" w:rsidRPr="00756F30" w:rsidRDefault="00C47448" w:rsidP="00C47448">
            <w:pPr>
              <w:rPr>
                <w:rFonts w:asciiTheme="minorHAnsi" w:hAnsiTheme="minorHAnsi" w:cstheme="minorBidi"/>
                <w:b/>
                <w:sz w:val="22"/>
                <w:szCs w:val="20"/>
              </w:rPr>
            </w:pPr>
            <w:r w:rsidRPr="00756F30">
              <w:rPr>
                <w:rFonts w:asciiTheme="minorHAnsi" w:hAnsiTheme="minorHAnsi" w:cstheme="minorBidi"/>
                <w:b/>
                <w:sz w:val="22"/>
                <w:szCs w:val="20"/>
              </w:rPr>
              <w:t>Alternative Standards</w:t>
            </w:r>
          </w:p>
          <w:p w:rsidR="00AF4191" w:rsidRPr="000E71F6" w:rsidRDefault="00C47448" w:rsidP="00C47448">
            <w:pPr>
              <w:rPr>
                <w:rFonts w:asciiTheme="minorHAnsi" w:hAnsiTheme="minorHAnsi" w:cstheme="minorBidi"/>
                <w:i/>
                <w:sz w:val="22"/>
                <w:szCs w:val="20"/>
              </w:rPr>
            </w:pPr>
            <w:r w:rsidRPr="00C47448">
              <w:rPr>
                <w:rFonts w:asciiTheme="minorHAnsi" w:hAnsiTheme="minorHAnsi" w:cstheme="minorBidi"/>
                <w:i/>
                <w:sz w:val="22"/>
                <w:szCs w:val="20"/>
              </w:rPr>
              <w:t>Select from:</w:t>
            </w:r>
          </w:p>
          <w:p w:rsidR="00AF4191" w:rsidRPr="00963941" w:rsidRDefault="00285F51" w:rsidP="00C47448">
            <w:pPr>
              <w:rPr>
                <w:rFonts w:asciiTheme="minorHAnsi" w:hAnsiTheme="minorHAnsi" w:cstheme="minorHAnsi"/>
                <w:b/>
                <w:color w:val="262626" w:themeColor="text1" w:themeTint="D9"/>
                <w:sz w:val="20"/>
                <w:szCs w:val="20"/>
              </w:rPr>
            </w:pPr>
            <w:r w:rsidRPr="00285F51">
              <w:rPr>
                <w:rFonts w:asciiTheme="minorHAnsi" w:hAnsiTheme="minorHAnsi" w:cstheme="minorHAnsi"/>
                <w:noProof/>
                <w:sz w:val="22"/>
                <w:lang w:val="en-NZ" w:eastAsia="en-NZ"/>
              </w:rPr>
              <w:pict>
                <v:rect id="Rectangle 9" o:spid="_x0000_s1072" style="position:absolute;margin-left:70.6pt;margin-top:10.95pt;width:9.15pt;height:11.6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" fillcolor="#8064a2 [3207]" strokecolor="#3f3151 [1607]" strokeweight="2pt"/>
              </w:pict>
            </w:r>
            <w:r w:rsidR="00AF4191" w:rsidRPr="00963941">
              <w:rPr>
                <w:rFonts w:asciiTheme="minorHAnsi" w:hAnsiTheme="minorHAnsi" w:cstheme="minorHAnsi"/>
                <w:b/>
                <w:color w:val="262626" w:themeColor="text1" w:themeTint="D9"/>
                <w:sz w:val="20"/>
                <w:szCs w:val="20"/>
              </w:rPr>
              <w:t>Community Support Services</w:t>
            </w:r>
          </w:p>
          <w:p w:rsidR="008F337B" w:rsidRPr="00963941" w:rsidRDefault="008F337B" w:rsidP="008F337B">
            <w:pPr>
              <w:rPr>
                <w:rFonts w:asciiTheme="minorHAnsi" w:hAnsiTheme="minorHAnsi" w:cstheme="minorBidi"/>
                <w:sz w:val="20"/>
                <w:szCs w:val="20"/>
              </w:rPr>
            </w:pPr>
            <w:r w:rsidRPr="00963941">
              <w:rPr>
                <w:rFonts w:asciiTheme="minorHAnsi" w:hAnsiTheme="minorHAnsi" w:cstheme="minorBidi"/>
                <w:sz w:val="20"/>
                <w:szCs w:val="20"/>
              </w:rPr>
              <w:t xml:space="preserve">US 26979 L2, C2 </w:t>
            </w:r>
          </w:p>
          <w:p w:rsidR="000E71F6" w:rsidRPr="00963941" w:rsidRDefault="000E71F6" w:rsidP="00AF4191">
            <w:pPr>
              <w:rPr>
                <w:rFonts w:asciiTheme="minorHAnsi" w:hAnsiTheme="minorHAnsi" w:cstheme="minorBidi"/>
                <w:sz w:val="20"/>
                <w:szCs w:val="20"/>
              </w:rPr>
            </w:pPr>
          </w:p>
          <w:p w:rsidR="000E71F6" w:rsidRDefault="00AF4191" w:rsidP="000E71F6">
            <w:pPr>
              <w:rPr>
                <w:rFonts w:asciiTheme="minorHAnsi" w:hAnsiTheme="minorHAnsi" w:cstheme="minorBidi"/>
                <w:sz w:val="22"/>
                <w:szCs w:val="20"/>
              </w:rPr>
            </w:pPr>
            <w:r w:rsidRPr="00963941">
              <w:rPr>
                <w:rFonts w:asciiTheme="minorHAnsi" w:hAnsiTheme="minorHAnsi" w:cstheme="minorBidi"/>
                <w:sz w:val="20"/>
                <w:szCs w:val="20"/>
              </w:rPr>
              <w:t xml:space="preserve">(NB: US </w:t>
            </w:r>
            <w:r w:rsidR="008F337B" w:rsidRPr="00963941">
              <w:rPr>
                <w:rFonts w:asciiTheme="minorHAnsi" w:hAnsiTheme="minorHAnsi" w:cstheme="minorBidi"/>
                <w:sz w:val="20"/>
                <w:szCs w:val="20"/>
              </w:rPr>
              <w:t>26979</w:t>
            </w:r>
            <w:r w:rsidR="009C241A">
              <w:rPr>
                <w:rFonts w:asciiTheme="minorHAnsi" w:hAnsiTheme="minorHAnsi" w:cstheme="minorBidi"/>
                <w:sz w:val="20"/>
                <w:szCs w:val="20"/>
              </w:rPr>
              <w:t xml:space="preserve"> is not in the </w:t>
            </w:r>
            <w:proofErr w:type="spellStart"/>
            <w:r w:rsidR="009C241A">
              <w:rPr>
                <w:rFonts w:asciiTheme="minorHAnsi" w:hAnsiTheme="minorHAnsi" w:cstheme="minorBidi"/>
                <w:sz w:val="20"/>
                <w:szCs w:val="20"/>
              </w:rPr>
              <w:t>SocComm</w:t>
            </w:r>
            <w:proofErr w:type="spellEnd"/>
            <w:r w:rsidRPr="00963941">
              <w:rPr>
                <w:rFonts w:asciiTheme="minorHAnsi" w:hAnsiTheme="minorHAnsi" w:cstheme="minorBidi"/>
                <w:sz w:val="20"/>
                <w:szCs w:val="20"/>
              </w:rPr>
              <w:t xml:space="preserve"> </w:t>
            </w:r>
            <w:r w:rsidR="0080317C" w:rsidRPr="00963941">
              <w:rPr>
                <w:rFonts w:asciiTheme="minorHAnsi" w:hAnsiTheme="minorHAnsi" w:cstheme="minorBidi"/>
                <w:sz w:val="20"/>
                <w:szCs w:val="20"/>
              </w:rPr>
              <w:t>Pathway;</w:t>
            </w:r>
            <w:r w:rsidRPr="00963941">
              <w:rPr>
                <w:rFonts w:asciiTheme="minorHAnsi" w:hAnsiTheme="minorHAnsi" w:cstheme="minorBidi"/>
                <w:sz w:val="20"/>
                <w:szCs w:val="20"/>
              </w:rPr>
              <w:t xml:space="preserve"> </w:t>
            </w:r>
            <w:r w:rsidR="009C241A">
              <w:rPr>
                <w:rFonts w:asciiTheme="minorHAnsi" w:hAnsiTheme="minorHAnsi" w:cstheme="minorBidi"/>
                <w:sz w:val="20"/>
                <w:szCs w:val="20"/>
              </w:rPr>
              <w:t xml:space="preserve">however </w:t>
            </w:r>
            <w:r w:rsidRPr="00963941">
              <w:rPr>
                <w:rFonts w:asciiTheme="minorHAnsi" w:hAnsiTheme="minorHAnsi" w:cstheme="minorBidi"/>
                <w:sz w:val="20"/>
                <w:szCs w:val="20"/>
              </w:rPr>
              <w:t>it may be</w:t>
            </w:r>
            <w:r w:rsidR="000E71F6" w:rsidRPr="00963941">
              <w:rPr>
                <w:rFonts w:asciiTheme="minorHAnsi" w:hAnsiTheme="minorHAnsi" w:cstheme="minorBidi"/>
                <w:sz w:val="20"/>
                <w:szCs w:val="20"/>
              </w:rPr>
              <w:t xml:space="preserve"> a required to meet Service Provision and Contractual requirements </w:t>
            </w:r>
            <w:r w:rsidR="00130782" w:rsidRPr="00963941">
              <w:rPr>
                <w:rFonts w:asciiTheme="minorHAnsi" w:hAnsiTheme="minorHAnsi" w:cstheme="minorBidi"/>
                <w:sz w:val="20"/>
                <w:szCs w:val="20"/>
              </w:rPr>
              <w:t>for a</w:t>
            </w:r>
            <w:r w:rsidR="000E71F6" w:rsidRPr="00963941">
              <w:rPr>
                <w:rFonts w:asciiTheme="minorHAnsi" w:hAnsiTheme="minorHAnsi" w:cstheme="minorBidi"/>
                <w:sz w:val="20"/>
                <w:szCs w:val="20"/>
              </w:rPr>
              <w:t xml:space="preserve"> specific </w:t>
            </w:r>
            <w:r w:rsidR="00130782" w:rsidRPr="00963941">
              <w:rPr>
                <w:rFonts w:asciiTheme="minorHAnsi" w:hAnsiTheme="minorHAnsi" w:cstheme="minorBidi"/>
                <w:sz w:val="20"/>
                <w:szCs w:val="20"/>
              </w:rPr>
              <w:t>sector</w:t>
            </w:r>
            <w:r w:rsidR="000E71F6" w:rsidRPr="00963941">
              <w:rPr>
                <w:rFonts w:asciiTheme="minorHAnsi" w:hAnsiTheme="minorHAnsi" w:cstheme="minorBidi"/>
                <w:sz w:val="20"/>
                <w:szCs w:val="20"/>
              </w:rPr>
              <w:t>.)</w:t>
            </w:r>
            <w:r w:rsidR="000E71F6">
              <w:rPr>
                <w:rFonts w:asciiTheme="minorHAnsi" w:hAnsiTheme="minorHAnsi" w:cstheme="minorBidi"/>
                <w:sz w:val="20"/>
                <w:szCs w:val="20"/>
              </w:rPr>
              <w:t xml:space="preserve"> </w:t>
            </w:r>
          </w:p>
          <w:p w:rsidR="00AF4191" w:rsidRDefault="00AF4191" w:rsidP="00C47448">
            <w:pPr>
              <w:rPr>
                <w:rFonts w:asciiTheme="minorHAnsi" w:hAnsiTheme="minorHAnsi" w:cstheme="minorHAnsi"/>
                <w:b/>
                <w:color w:val="262626" w:themeColor="text1" w:themeTint="D9"/>
                <w:sz w:val="20"/>
                <w:szCs w:val="20"/>
              </w:rPr>
            </w:pPr>
          </w:p>
          <w:p w:rsidR="00756F30" w:rsidRPr="007C1BE0" w:rsidRDefault="00756F30" w:rsidP="00C47448">
            <w:pPr>
              <w:rPr>
                <w:rFonts w:asciiTheme="minorHAnsi" w:hAnsiTheme="minorHAnsi" w:cstheme="minorHAnsi"/>
                <w:b/>
                <w:color w:val="262626" w:themeColor="text1" w:themeTint="D9"/>
                <w:sz w:val="20"/>
                <w:szCs w:val="20"/>
              </w:rPr>
            </w:pPr>
            <w:r w:rsidRPr="007C1BE0">
              <w:rPr>
                <w:rFonts w:asciiTheme="minorHAnsi" w:hAnsiTheme="minorHAnsi" w:cstheme="minorHAnsi"/>
                <w:b/>
                <w:color w:val="262626" w:themeColor="text1" w:themeTint="D9"/>
                <w:sz w:val="20"/>
                <w:szCs w:val="20"/>
              </w:rPr>
              <w:t>Tikanga Hauora</w:t>
            </w:r>
          </w:p>
          <w:p w:rsidR="00756F30" w:rsidRPr="007C1BE0" w:rsidRDefault="00756F30" w:rsidP="00C47448">
            <w:pPr>
              <w:rPr>
                <w:rFonts w:asciiTheme="minorHAnsi" w:hAnsiTheme="minorHAnsi"/>
                <w:color w:val="262626" w:themeColor="text1" w:themeTint="D9"/>
                <w:sz w:val="20"/>
              </w:rPr>
            </w:pPr>
            <w:r w:rsidRPr="007C1BE0">
              <w:rPr>
                <w:rFonts w:asciiTheme="minorHAnsi" w:hAnsiTheme="minorHAnsi" w:cstheme="minorHAnsi"/>
                <w:color w:val="262626" w:themeColor="text1" w:themeTint="D9"/>
                <w:sz w:val="20"/>
                <w:szCs w:val="20"/>
              </w:rPr>
              <w:t>US 15315 L2, C3</w:t>
            </w:r>
            <w:r w:rsidRPr="007C1BE0">
              <w:rPr>
                <w:rFonts w:asciiTheme="minorHAnsi" w:hAnsiTheme="minorHAnsi" w:cstheme="minorHAnsi"/>
                <w:b/>
                <w:color w:val="262626" w:themeColor="text1" w:themeTint="D9"/>
                <w:sz w:val="20"/>
                <w:szCs w:val="20"/>
              </w:rPr>
              <w:t xml:space="preserve"> </w:t>
            </w:r>
            <w:r w:rsidR="00285F51" w:rsidRPr="00285F51">
              <w:rPr>
                <w:rFonts w:asciiTheme="minorHAnsi" w:hAnsiTheme="minorHAnsi" w:cstheme="minorHAnsi"/>
                <w:noProof/>
                <w:sz w:val="22"/>
                <w:lang w:val="en-NZ" w:eastAsia="en-NZ"/>
              </w:rPr>
            </w:r>
            <w:r w:rsidR="00285F51" w:rsidRPr="00285F51">
              <w:rPr>
                <w:rFonts w:asciiTheme="minorHAnsi" w:hAnsiTheme="minorHAnsi" w:cstheme="minorHAnsi"/>
                <w:noProof/>
                <w:sz w:val="22"/>
                <w:lang w:val="en-NZ" w:eastAsia="en-NZ"/>
              </w:rPr>
              <w:pict>
                <v:shape id="_x0000_s1123"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756F30" w:rsidRPr="007C1BE0" w:rsidRDefault="00756F30" w:rsidP="00C47448">
            <w:pPr>
              <w:rPr>
                <w:rFonts w:asciiTheme="minorHAnsi" w:hAnsiTheme="minorHAnsi" w:cstheme="minorHAnsi"/>
                <w:b/>
                <w:color w:val="262626" w:themeColor="text1" w:themeTint="D9"/>
                <w:sz w:val="18"/>
                <w:szCs w:val="20"/>
              </w:rPr>
            </w:pPr>
          </w:p>
          <w:p w:rsidR="00C47448" w:rsidRPr="007C1BE0" w:rsidRDefault="00C47448" w:rsidP="00C47448">
            <w:pPr>
              <w:rPr>
                <w:rFonts w:asciiTheme="minorHAnsi" w:hAnsiTheme="minorHAnsi" w:cstheme="minorHAnsi"/>
                <w:b/>
                <w:color w:val="262626" w:themeColor="text1" w:themeTint="D9"/>
                <w:sz w:val="20"/>
                <w:szCs w:val="20"/>
              </w:rPr>
            </w:pPr>
            <w:r w:rsidRPr="007C1BE0">
              <w:rPr>
                <w:rFonts w:asciiTheme="minorHAnsi" w:hAnsiTheme="minorHAnsi" w:cstheme="minorHAnsi"/>
                <w:b/>
                <w:color w:val="262626" w:themeColor="text1" w:themeTint="D9"/>
                <w:sz w:val="20"/>
                <w:szCs w:val="20"/>
              </w:rPr>
              <w:t>Te Aho Wahine</w:t>
            </w:r>
          </w:p>
          <w:p w:rsidR="00C47448" w:rsidRPr="007C1BE0" w:rsidRDefault="00C47448" w:rsidP="00C47448">
            <w:pPr>
              <w:rPr>
                <w:rFonts w:asciiTheme="minorHAnsi" w:hAnsiTheme="minorHAnsi"/>
                <w:sz w:val="20"/>
              </w:rPr>
            </w:pPr>
            <w:r w:rsidRPr="007C1BE0">
              <w:rPr>
                <w:rFonts w:asciiTheme="minorHAnsi" w:hAnsiTheme="minorHAnsi" w:cstheme="minorHAnsi"/>
                <w:color w:val="262626" w:themeColor="text1" w:themeTint="D9"/>
                <w:sz w:val="20"/>
                <w:szCs w:val="20"/>
              </w:rPr>
              <w:t xml:space="preserve">US 25762  L2, C3 </w:t>
            </w:r>
            <w:r w:rsidR="00285F51" w:rsidRPr="00285F51">
              <w:rPr>
                <w:rFonts w:asciiTheme="minorHAnsi" w:hAnsiTheme="minorHAnsi" w:cstheme="minorHAnsi"/>
                <w:noProof/>
                <w:sz w:val="22"/>
                <w:lang w:val="en-NZ" w:eastAsia="en-NZ"/>
              </w:rPr>
            </w:r>
            <w:r w:rsidR="00285F51" w:rsidRPr="00285F51">
              <w:rPr>
                <w:rFonts w:asciiTheme="minorHAnsi" w:hAnsiTheme="minorHAnsi" w:cstheme="minorHAnsi"/>
                <w:noProof/>
                <w:sz w:val="22"/>
                <w:lang w:val="en-NZ" w:eastAsia="en-NZ"/>
              </w:rPr>
              <w:pict>
                <v:shape id="_x0000_s1122"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0E71F6" w:rsidRPr="007C1BE0" w:rsidRDefault="000E71F6" w:rsidP="00BF6B37">
            <w:pPr>
              <w:rPr>
                <w:rFonts w:asciiTheme="minorHAnsi" w:hAnsiTheme="minorHAnsi" w:cstheme="minorBidi"/>
                <w:i/>
                <w:sz w:val="20"/>
                <w:szCs w:val="20"/>
              </w:rPr>
            </w:pPr>
          </w:p>
          <w:p w:rsidR="00C47448" w:rsidRPr="007C1BE0" w:rsidRDefault="00C47448" w:rsidP="00BF6B37">
            <w:pPr>
              <w:rPr>
                <w:rFonts w:asciiTheme="minorHAnsi" w:hAnsiTheme="minorHAnsi" w:cstheme="minorBidi"/>
                <w:b/>
                <w:color w:val="262626" w:themeColor="text1" w:themeTint="D9"/>
                <w:sz w:val="20"/>
                <w:szCs w:val="20"/>
              </w:rPr>
            </w:pPr>
            <w:r w:rsidRPr="007C1BE0">
              <w:rPr>
                <w:rFonts w:asciiTheme="minorHAnsi" w:hAnsiTheme="minorHAnsi" w:cstheme="minorBidi"/>
                <w:b/>
                <w:color w:val="262626" w:themeColor="text1" w:themeTint="D9"/>
                <w:sz w:val="20"/>
                <w:szCs w:val="20"/>
              </w:rPr>
              <w:t>Te Ara Nunumi – Á-Mahara</w:t>
            </w:r>
          </w:p>
          <w:p w:rsidR="00756F30" w:rsidRPr="007C1BE0" w:rsidRDefault="00C47448" w:rsidP="00C47448">
            <w:pPr>
              <w:rPr>
                <w:rFonts w:asciiTheme="minorHAnsi" w:hAnsiTheme="minorHAnsi" w:cstheme="minorBidi"/>
                <w:sz w:val="20"/>
                <w:szCs w:val="20"/>
              </w:rPr>
            </w:pPr>
            <w:r w:rsidRPr="007C1BE0">
              <w:rPr>
                <w:rFonts w:asciiTheme="minorHAnsi" w:hAnsiTheme="minorHAnsi" w:cstheme="minorBidi"/>
                <w:color w:val="262626" w:themeColor="text1" w:themeTint="D9"/>
                <w:sz w:val="20"/>
                <w:szCs w:val="20"/>
              </w:rPr>
              <w:t xml:space="preserve">US 27131 L2, C2 </w:t>
            </w:r>
            <w:r w:rsidR="00285F51" w:rsidRPr="00285F51">
              <w:rPr>
                <w:rFonts w:asciiTheme="minorHAnsi" w:hAnsiTheme="minorHAnsi" w:cstheme="minorHAnsi"/>
                <w:noProof/>
                <w:sz w:val="22"/>
                <w:lang w:val="en-NZ" w:eastAsia="en-NZ"/>
              </w:rPr>
            </w:r>
            <w:r w:rsidR="00285F51" w:rsidRPr="00285F51">
              <w:rPr>
                <w:rFonts w:asciiTheme="minorHAnsi" w:hAnsiTheme="minorHAnsi" w:cstheme="minorHAnsi"/>
                <w:noProof/>
                <w:sz w:val="22"/>
                <w:lang w:val="en-NZ" w:eastAsia="en-NZ"/>
              </w:rPr>
              <w:pict>
                <v:shape id="_x0000_s1121"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94752" w:rsidRPr="007C1BE0" w:rsidRDefault="00494752" w:rsidP="00756F30">
            <w:pPr>
              <w:rPr>
                <w:rFonts w:asciiTheme="minorHAnsi" w:hAnsiTheme="minorHAnsi" w:cstheme="minorBidi"/>
                <w:sz w:val="20"/>
                <w:szCs w:val="20"/>
              </w:rPr>
            </w:pPr>
          </w:p>
          <w:p w:rsidR="00756F30" w:rsidRPr="007C1BE0" w:rsidRDefault="00494752" w:rsidP="00756F30">
            <w:pPr>
              <w:rPr>
                <w:rFonts w:asciiTheme="minorHAnsi" w:hAnsiTheme="minorHAnsi" w:cstheme="minorBidi"/>
                <w:b/>
                <w:sz w:val="20"/>
                <w:szCs w:val="20"/>
              </w:rPr>
            </w:pPr>
            <w:r w:rsidRPr="007C1BE0">
              <w:rPr>
                <w:rFonts w:asciiTheme="minorHAnsi" w:hAnsiTheme="minorHAnsi" w:cstheme="minorBidi"/>
                <w:b/>
                <w:sz w:val="20"/>
                <w:szCs w:val="20"/>
              </w:rPr>
              <w:t xml:space="preserve">Pacific Indigenous Knowledge </w:t>
            </w:r>
          </w:p>
          <w:p w:rsidR="00F20EB8" w:rsidRPr="009C241A" w:rsidRDefault="00494752" w:rsidP="00756F30">
            <w:pPr>
              <w:rPr>
                <w:rFonts w:asciiTheme="minorHAnsi" w:hAnsiTheme="minorHAnsi" w:cstheme="minorBidi"/>
                <w:sz w:val="20"/>
                <w:szCs w:val="20"/>
              </w:rPr>
            </w:pPr>
            <w:r w:rsidRPr="007C1BE0">
              <w:rPr>
                <w:rFonts w:asciiTheme="minorHAnsi" w:hAnsiTheme="minorHAnsi" w:cstheme="minorBidi"/>
                <w:sz w:val="20"/>
                <w:szCs w:val="20"/>
              </w:rPr>
              <w:t xml:space="preserve">AS 17163 L2, C5 </w:t>
            </w:r>
            <w:r w:rsidR="00285F51" w:rsidRPr="00285F51">
              <w:rPr>
                <w:rFonts w:asciiTheme="minorHAnsi" w:hAnsiTheme="minorHAnsi" w:cstheme="minorHAnsi"/>
                <w:noProof/>
                <w:sz w:val="22"/>
                <w:lang w:val="en-NZ" w:eastAsia="en-NZ"/>
              </w:rPr>
            </w:r>
            <w:r w:rsidR="00285F51" w:rsidRPr="00285F51">
              <w:rPr>
                <w:rFonts w:asciiTheme="minorHAnsi" w:hAnsiTheme="minorHAnsi" w:cstheme="minorHAnsi"/>
                <w:noProof/>
                <w:sz w:val="22"/>
                <w:lang w:val="en-NZ" w:eastAsia="en-NZ"/>
              </w:rPr>
              <w:pict>
                <v:shape id="_x0000_s1120"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94752" w:rsidRPr="003800F5" w:rsidRDefault="00494752" w:rsidP="00756F30">
            <w:pPr>
              <w:rPr>
                <w:rFonts w:asciiTheme="minorHAnsi" w:hAnsiTheme="minorHAnsi" w:cstheme="minorBidi"/>
                <w:sz w:val="20"/>
                <w:szCs w:val="20"/>
                <w:highlight w:val="yellow"/>
              </w:rPr>
            </w:pPr>
            <w:r w:rsidRPr="007C1BE0">
              <w:rPr>
                <w:rFonts w:asciiTheme="minorHAnsi" w:hAnsiTheme="minorHAnsi" w:cstheme="minorBidi"/>
                <w:sz w:val="20"/>
                <w:szCs w:val="20"/>
              </w:rPr>
              <w:t xml:space="preserve">AS 26539 L2, C3  </w:t>
            </w:r>
            <w:r w:rsidR="00285F51" w:rsidRPr="00285F51">
              <w:rPr>
                <w:rFonts w:asciiTheme="minorHAnsi" w:hAnsiTheme="minorHAnsi" w:cstheme="minorHAnsi"/>
                <w:noProof/>
                <w:sz w:val="22"/>
                <w:lang w:val="en-NZ" w:eastAsia="en-NZ"/>
              </w:rPr>
            </w:r>
            <w:r w:rsidR="00285F51" w:rsidRPr="00285F51">
              <w:rPr>
                <w:rFonts w:asciiTheme="minorHAnsi" w:hAnsiTheme="minorHAnsi" w:cstheme="minorHAnsi"/>
                <w:noProof/>
                <w:sz w:val="22"/>
                <w:lang w:val="en-NZ" w:eastAsia="en-NZ"/>
              </w:rPr>
              <w:pict>
                <v:shape id="_x0000_s1119"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CE0846" w:rsidRPr="007C1BE0" w:rsidRDefault="00756F30" w:rsidP="00494752">
            <w:pPr>
              <w:rPr>
                <w:rFonts w:asciiTheme="minorHAnsi" w:hAnsiTheme="minorHAnsi" w:cstheme="minorBidi"/>
                <w:b/>
                <w:sz w:val="20"/>
                <w:szCs w:val="20"/>
              </w:rPr>
            </w:pPr>
            <w:r w:rsidRPr="007C1BE0">
              <w:rPr>
                <w:rFonts w:asciiTheme="minorHAnsi" w:hAnsiTheme="minorHAnsi" w:cstheme="minorBidi"/>
                <w:b/>
                <w:sz w:val="20"/>
                <w:szCs w:val="20"/>
              </w:rPr>
              <w:t xml:space="preserve">Languages </w:t>
            </w:r>
          </w:p>
          <w:p w:rsidR="00A30123" w:rsidRPr="009C241A" w:rsidRDefault="00CE0846" w:rsidP="000F0AD5">
            <w:pPr>
              <w:rPr>
                <w:rFonts w:asciiTheme="minorHAnsi" w:hAnsiTheme="minorHAnsi" w:cstheme="minorBidi"/>
                <w:i/>
                <w:sz w:val="20"/>
                <w:szCs w:val="20"/>
              </w:rPr>
            </w:pPr>
            <w:r w:rsidRPr="007C1BE0">
              <w:rPr>
                <w:rFonts w:asciiTheme="minorHAnsi" w:hAnsiTheme="minorHAnsi" w:cstheme="minorBidi"/>
                <w:i/>
                <w:sz w:val="20"/>
                <w:szCs w:val="20"/>
              </w:rPr>
              <w:t>Select from target language within Pathway</w:t>
            </w:r>
            <w:r w:rsidR="009C241A">
              <w:rPr>
                <w:rFonts w:asciiTheme="minorHAnsi" w:hAnsiTheme="minorHAnsi" w:cstheme="minorBidi"/>
                <w:i/>
                <w:sz w:val="20"/>
                <w:szCs w:val="20"/>
              </w:rPr>
              <w:t xml:space="preserve"> </w:t>
            </w:r>
            <w:r w:rsidR="00FE32DB" w:rsidRPr="007C1BE0">
              <w:rPr>
                <w:rFonts w:asciiTheme="minorHAnsi" w:hAnsiTheme="minorHAnsi" w:cstheme="minorBidi"/>
                <w:sz w:val="20"/>
                <w:szCs w:val="20"/>
              </w:rPr>
              <w:t xml:space="preserve">L2, C5 </w:t>
            </w:r>
            <w:r w:rsidR="00285F51" w:rsidRPr="00285F51">
              <w:rPr>
                <w:rFonts w:asciiTheme="minorHAnsi" w:hAnsiTheme="minorHAnsi" w:cstheme="minorHAnsi"/>
                <w:noProof/>
                <w:sz w:val="22"/>
                <w:lang w:val="en-NZ" w:eastAsia="en-NZ"/>
              </w:rPr>
            </w:r>
            <w:r w:rsidR="00285F51" w:rsidRPr="00285F51">
              <w:rPr>
                <w:rFonts w:asciiTheme="minorHAnsi" w:hAnsiTheme="minorHAnsi" w:cstheme="minorHAnsi"/>
                <w:noProof/>
                <w:sz w:val="22"/>
                <w:lang w:val="en-NZ" w:eastAsia="en-NZ"/>
              </w:rPr>
              <w:pict>
                <v:shape id="_x0000_s1118"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52A93" w:rsidRDefault="00452A93" w:rsidP="000F0AD5">
            <w:pPr>
              <w:rPr>
                <w:rFonts w:asciiTheme="minorHAnsi" w:hAnsiTheme="minorHAnsi" w:cstheme="minorBidi"/>
                <w:sz w:val="20"/>
                <w:szCs w:val="20"/>
              </w:rPr>
            </w:pPr>
          </w:p>
          <w:p w:rsidR="003800F5" w:rsidRPr="003800F5" w:rsidRDefault="003800F5" w:rsidP="003800F5">
            <w:pPr>
              <w:rPr>
                <w:rFonts w:asciiTheme="minorHAnsi" w:hAnsiTheme="minorHAnsi" w:cstheme="minorHAnsi"/>
                <w:b/>
                <w:color w:val="262626" w:themeColor="text1" w:themeTint="D9"/>
                <w:sz w:val="20"/>
                <w:szCs w:val="20"/>
              </w:rPr>
            </w:pPr>
            <w:r w:rsidRPr="003800F5">
              <w:rPr>
                <w:rFonts w:asciiTheme="minorHAnsi" w:hAnsiTheme="minorHAnsi" w:cstheme="minorHAnsi"/>
                <w:b/>
                <w:color w:val="262626" w:themeColor="text1" w:themeTint="D9"/>
                <w:sz w:val="20"/>
                <w:szCs w:val="20"/>
              </w:rPr>
              <w:t>Health Education</w:t>
            </w:r>
          </w:p>
          <w:p w:rsidR="003800F5" w:rsidRPr="003800F5" w:rsidRDefault="00285F51" w:rsidP="003800F5">
            <w:pPr>
              <w:rPr>
                <w:rFonts w:asciiTheme="minorHAnsi" w:hAnsiTheme="minorHAnsi" w:cstheme="minorHAnsi"/>
                <w:sz w:val="20"/>
                <w:szCs w:val="20"/>
              </w:rPr>
            </w:pPr>
            <w:r w:rsidRPr="00285F51">
              <w:rPr>
                <w:noProof/>
                <w:sz w:val="18"/>
                <w:szCs w:val="20"/>
                <w:lang w:val="en-NZ" w:eastAsia="en-NZ"/>
              </w:rPr>
              <w:pict>
                <v:oval id="Oval 18" o:spid="_x0000_s1065" style="position:absolute;margin-left:247.85pt;margin-top:12.2pt;width:10.5pt;height:11.2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" fillcolor="#7030a0" strokecolor="#7030a0" strokeweight="2pt">
                  <v:path arrowok="t"/>
                </v:oval>
              </w:pict>
            </w:r>
            <w:r w:rsidR="003800F5" w:rsidRPr="003800F5">
              <w:rPr>
                <w:rFonts w:asciiTheme="minorHAnsi" w:hAnsiTheme="minorHAnsi" w:cstheme="minorHAnsi"/>
                <w:sz w:val="20"/>
                <w:szCs w:val="20"/>
              </w:rPr>
              <w:t xml:space="preserve">AS 91239 L2, C5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17"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3800F5">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3800F5" w:rsidRPr="003800F5" w:rsidRDefault="003800F5" w:rsidP="003800F5">
            <w:pPr>
              <w:rPr>
                <w:rFonts w:asciiTheme="minorHAnsi" w:hAnsiTheme="minorHAnsi" w:cstheme="minorHAnsi"/>
                <w:sz w:val="20"/>
                <w:szCs w:val="20"/>
              </w:rPr>
            </w:pPr>
          </w:p>
          <w:p w:rsidR="003800F5" w:rsidRPr="003800F5" w:rsidRDefault="003800F5" w:rsidP="003800F5">
            <w:pPr>
              <w:rPr>
                <w:rFonts w:asciiTheme="minorHAnsi" w:hAnsiTheme="minorHAnsi" w:cstheme="minorHAnsi"/>
                <w:b/>
                <w:color w:val="262626" w:themeColor="text1" w:themeTint="D9"/>
                <w:sz w:val="20"/>
                <w:szCs w:val="22"/>
              </w:rPr>
            </w:pPr>
            <w:r w:rsidRPr="003800F5">
              <w:rPr>
                <w:rFonts w:asciiTheme="minorHAnsi" w:hAnsiTheme="minorHAnsi" w:cstheme="minorHAnsi"/>
                <w:b/>
                <w:color w:val="262626" w:themeColor="text1" w:themeTint="D9"/>
                <w:sz w:val="20"/>
                <w:szCs w:val="22"/>
              </w:rPr>
              <w:t>Home Economics</w:t>
            </w:r>
          </w:p>
          <w:p w:rsidR="003800F5" w:rsidRPr="00923C0E" w:rsidRDefault="003800F5" w:rsidP="003800F5">
            <w:pPr>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 xml:space="preserve">AS 91301 L2, C5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shape id="_x0000_s1116"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3800F5" w:rsidRDefault="003800F5" w:rsidP="003800F5">
            <w:pPr>
              <w:rPr>
                <w:rFonts w:asciiTheme="minorHAnsi" w:hAnsiTheme="minorHAnsi" w:cstheme="minorHAnsi"/>
                <w:color w:val="262626" w:themeColor="text1" w:themeTint="D9"/>
                <w:sz w:val="22"/>
                <w:szCs w:val="22"/>
              </w:rPr>
            </w:pPr>
          </w:p>
          <w:p w:rsidR="003800F5" w:rsidRPr="00213E58" w:rsidRDefault="003800F5" w:rsidP="003800F5">
            <w:pPr>
              <w:rPr>
                <w:rFonts w:asciiTheme="minorHAnsi" w:hAnsiTheme="minorHAnsi" w:cstheme="minorBidi"/>
                <w:b/>
                <w:sz w:val="22"/>
                <w:szCs w:val="20"/>
              </w:rPr>
            </w:pPr>
            <w:r w:rsidRPr="000D41E8">
              <w:rPr>
                <w:rFonts w:asciiTheme="minorHAnsi" w:hAnsiTheme="minorHAnsi" w:cstheme="minorBidi"/>
                <w:b/>
                <w:sz w:val="22"/>
                <w:szCs w:val="20"/>
              </w:rPr>
              <w:t>Additional Standards</w:t>
            </w:r>
          </w:p>
          <w:p w:rsidR="003800F5" w:rsidRPr="00450BD0" w:rsidRDefault="00450BD0" w:rsidP="00450BD0">
            <w:pPr>
              <w:rPr>
                <w:rFonts w:asciiTheme="minorHAnsi" w:hAnsiTheme="minorHAnsi" w:cstheme="minorBidi"/>
                <w:b/>
                <w:color w:val="262626" w:themeColor="text1" w:themeTint="D9"/>
                <w:sz w:val="22"/>
                <w:szCs w:val="22"/>
              </w:rPr>
            </w:pPr>
            <w:r>
              <w:rPr>
                <w:rFonts w:asciiTheme="minorHAnsi" w:hAnsiTheme="minorHAnsi" w:cstheme="minorBidi"/>
                <w:color w:val="262626" w:themeColor="text1" w:themeTint="D9"/>
                <w:sz w:val="22"/>
                <w:szCs w:val="22"/>
              </w:rPr>
              <w:t xml:space="preserve">Refer description p3. </w:t>
            </w:r>
          </w:p>
        </w:tc>
      </w:tr>
    </w:tbl>
    <w:p w:rsidR="001F79A5" w:rsidRDefault="001F79A5"/>
    <w:tbl>
      <w:tblPr>
        <w:tblStyle w:val="TableGrid"/>
        <w:tblW w:w="22340" w:type="dxa"/>
        <w:tblInd w:w="448" w:type="dxa"/>
        <w:tblLayout w:type="fixed"/>
        <w:tblLook w:val="04A0"/>
      </w:tblPr>
      <w:tblGrid>
        <w:gridCol w:w="2659"/>
        <w:gridCol w:w="5223"/>
        <w:gridCol w:w="4961"/>
        <w:gridCol w:w="3119"/>
        <w:gridCol w:w="3402"/>
        <w:gridCol w:w="2976"/>
      </w:tblGrid>
      <w:tr w:rsidR="0049458D" w:rsidTr="00DC2EC1">
        <w:tc>
          <w:tcPr>
            <w:tcW w:w="2659" w:type="dxa"/>
          </w:tcPr>
          <w:p w:rsidR="0049458D" w:rsidRDefault="0049458D" w:rsidP="0069574F">
            <w:pPr>
              <w:rPr>
                <w:rFonts w:asciiTheme="minorHAnsi" w:hAnsiTheme="minorHAnsi" w:cstheme="minorHAnsi"/>
                <w:b/>
                <w:i/>
                <w:sz w:val="22"/>
                <w:szCs w:val="22"/>
              </w:rPr>
            </w:pPr>
            <w:r w:rsidRPr="00DC6F54">
              <w:rPr>
                <w:rFonts w:asciiTheme="minorHAnsi" w:hAnsiTheme="minorHAnsi" w:cstheme="minorBidi"/>
                <w:b/>
              </w:rPr>
              <w:t>Broad learning outcomes</w:t>
            </w:r>
          </w:p>
        </w:tc>
        <w:tc>
          <w:tcPr>
            <w:tcW w:w="5223" w:type="dxa"/>
          </w:tcPr>
          <w:p w:rsidR="0049458D" w:rsidRPr="00CB2EB3" w:rsidRDefault="0049458D" w:rsidP="0069574F">
            <w:pPr>
              <w:rPr>
                <w:rFonts w:asciiTheme="minorHAnsi" w:hAnsiTheme="minorHAnsi" w:cstheme="minorBidi"/>
                <w:b/>
              </w:rPr>
            </w:pPr>
            <w:r w:rsidRPr="00CB2EB3">
              <w:rPr>
                <w:rFonts w:asciiTheme="minorHAnsi" w:hAnsiTheme="minorHAnsi" w:cstheme="minorBidi"/>
                <w:b/>
              </w:rPr>
              <w:t>1:</w:t>
            </w:r>
            <w:r>
              <w:rPr>
                <w:rFonts w:asciiTheme="minorHAnsi" w:hAnsiTheme="minorHAnsi" w:cstheme="minorBidi"/>
                <w:b/>
              </w:rPr>
              <w:t xml:space="preserve"> Social and Community</w:t>
            </w:r>
            <w:r w:rsidRPr="00CB2EB3">
              <w:rPr>
                <w:rFonts w:asciiTheme="minorHAnsi" w:hAnsiTheme="minorHAnsi" w:cstheme="minorBidi"/>
                <w:b/>
              </w:rPr>
              <w:t xml:space="preserve"> sector content.</w:t>
            </w:r>
            <w:r>
              <w:rPr>
                <w:rFonts w:asciiTheme="minorHAnsi" w:hAnsiTheme="minorHAnsi" w:cstheme="minorBidi"/>
                <w:b/>
              </w:rPr>
              <w:t xml:space="preserve"> </w:t>
            </w:r>
            <w:r w:rsidRPr="002554F4">
              <w:rPr>
                <w:rFonts w:asciiTheme="minorHAnsi" w:hAnsiTheme="minorHAnsi" w:cstheme="minorBidi"/>
              </w:rPr>
              <w:t>(Knowledge, skills, capabilities and contexts)</w:t>
            </w:r>
          </w:p>
          <w:p w:rsidR="0049458D" w:rsidRPr="0075773E" w:rsidRDefault="0049458D" w:rsidP="0069574F">
            <w:pPr>
              <w:spacing w:after="120"/>
              <w:rPr>
                <w:rFonts w:asciiTheme="minorHAnsi" w:hAnsiTheme="minorHAnsi" w:cstheme="minorHAnsi"/>
                <w:b/>
                <w:sz w:val="22"/>
                <w:szCs w:val="22"/>
              </w:rPr>
            </w:pPr>
          </w:p>
        </w:tc>
        <w:tc>
          <w:tcPr>
            <w:tcW w:w="4961" w:type="dxa"/>
          </w:tcPr>
          <w:p w:rsidR="0049458D" w:rsidRPr="00CB2EB3" w:rsidRDefault="0049458D" w:rsidP="0069574F">
            <w:pPr>
              <w:rPr>
                <w:rFonts w:asciiTheme="minorHAnsi" w:hAnsiTheme="minorHAnsi" w:cstheme="minorBidi"/>
                <w:b/>
              </w:rPr>
            </w:pPr>
            <w:r>
              <w:rPr>
                <w:rFonts w:asciiTheme="minorHAnsi" w:hAnsiTheme="minorHAnsi" w:cstheme="minorBidi"/>
                <w:b/>
              </w:rPr>
              <w:t>2</w:t>
            </w:r>
            <w:r w:rsidRPr="00CB2EB3">
              <w:rPr>
                <w:rFonts w:asciiTheme="minorHAnsi" w:hAnsiTheme="minorHAnsi" w:cstheme="minorBidi"/>
                <w:b/>
              </w:rPr>
              <w:t>: NZ Curriculum content.</w:t>
            </w:r>
          </w:p>
          <w:p w:rsidR="0049458D" w:rsidRPr="00CB2EB3" w:rsidRDefault="0049458D" w:rsidP="0069574F">
            <w:pPr>
              <w:rPr>
                <w:rFonts w:asciiTheme="minorHAnsi" w:hAnsiTheme="minorHAnsi" w:cstheme="minorBidi"/>
                <w:b/>
              </w:rPr>
            </w:pPr>
            <w:r w:rsidRPr="002554F4">
              <w:rPr>
                <w:rFonts w:asciiTheme="minorHAnsi" w:hAnsiTheme="minorHAnsi" w:cstheme="minorBidi"/>
              </w:rPr>
              <w:t>(Knowledge, skills, capabilities and contexts)</w:t>
            </w:r>
          </w:p>
          <w:p w:rsidR="0049458D" w:rsidRPr="002411C0" w:rsidRDefault="0049458D" w:rsidP="0069574F">
            <w:pPr>
              <w:rPr>
                <w:rFonts w:asciiTheme="minorHAnsi" w:hAnsiTheme="minorHAnsi" w:cstheme="minorHAnsi"/>
                <w:b/>
                <w:sz w:val="22"/>
                <w:szCs w:val="22"/>
              </w:rPr>
            </w:pPr>
          </w:p>
        </w:tc>
        <w:tc>
          <w:tcPr>
            <w:tcW w:w="3119" w:type="dxa"/>
          </w:tcPr>
          <w:p w:rsidR="0049458D" w:rsidRDefault="0049458D" w:rsidP="0069574F">
            <w:pPr>
              <w:rPr>
                <w:rFonts w:asciiTheme="minorHAnsi" w:hAnsiTheme="minorHAnsi" w:cstheme="minorBidi"/>
                <w:b/>
              </w:rPr>
            </w:pPr>
            <w:r>
              <w:rPr>
                <w:rFonts w:asciiTheme="minorHAnsi" w:hAnsiTheme="minorHAnsi" w:cstheme="minorBidi"/>
                <w:b/>
              </w:rPr>
              <w:t>3</w:t>
            </w:r>
            <w:r w:rsidRPr="00CB2EB3">
              <w:rPr>
                <w:rFonts w:asciiTheme="minorHAnsi" w:hAnsiTheme="minorHAnsi" w:cstheme="minorBidi"/>
                <w:b/>
              </w:rPr>
              <w:t>:</w:t>
            </w:r>
            <w:r>
              <w:rPr>
                <w:rFonts w:asciiTheme="minorHAnsi" w:hAnsiTheme="minorHAnsi" w:cstheme="minorBidi"/>
                <w:b/>
              </w:rPr>
              <w:t xml:space="preserve"> Embedded graduate capabilities</w:t>
            </w:r>
          </w:p>
          <w:p w:rsidR="0049458D" w:rsidRPr="004E477A" w:rsidRDefault="0049458D" w:rsidP="0069574F">
            <w:pPr>
              <w:rPr>
                <w:rFonts w:asciiTheme="minorHAnsi" w:hAnsiTheme="minorHAnsi" w:cstheme="minorBidi"/>
                <w:b/>
              </w:rPr>
            </w:pPr>
            <w:r w:rsidRPr="00CB2EB3">
              <w:rPr>
                <w:rFonts w:asciiTheme="minorHAnsi" w:hAnsiTheme="minorHAnsi" w:cstheme="minorBidi"/>
                <w:b/>
              </w:rPr>
              <w:t xml:space="preserve"> focus</w:t>
            </w:r>
          </w:p>
          <w:p w:rsidR="0049458D" w:rsidRPr="00E677D0" w:rsidRDefault="0049458D" w:rsidP="0069574F">
            <w:pPr>
              <w:rPr>
                <w:rFonts w:asciiTheme="minorHAnsi" w:hAnsiTheme="minorHAnsi" w:cstheme="minorHAnsi"/>
                <w:b/>
                <w:sz w:val="22"/>
                <w:szCs w:val="22"/>
              </w:rPr>
            </w:pPr>
          </w:p>
        </w:tc>
        <w:tc>
          <w:tcPr>
            <w:tcW w:w="3402" w:type="dxa"/>
          </w:tcPr>
          <w:p w:rsidR="0049458D" w:rsidRPr="00CB2EB3" w:rsidRDefault="0049458D" w:rsidP="0069574F">
            <w:pPr>
              <w:rPr>
                <w:rFonts w:asciiTheme="minorHAnsi" w:hAnsiTheme="minorHAnsi" w:cstheme="minorBidi"/>
                <w:b/>
              </w:rPr>
            </w:pPr>
            <w:r w:rsidRPr="00CB2EB3">
              <w:rPr>
                <w:rFonts w:asciiTheme="minorHAnsi" w:hAnsiTheme="minorHAnsi" w:cstheme="minorBidi"/>
                <w:b/>
              </w:rPr>
              <w:t>4: Delivery arrangements</w:t>
            </w:r>
          </w:p>
          <w:p w:rsidR="0049458D" w:rsidRPr="00EB5CA4" w:rsidRDefault="0049458D" w:rsidP="0069574F">
            <w:pPr>
              <w:rPr>
                <w:rFonts w:asciiTheme="minorHAnsi" w:hAnsiTheme="minorHAnsi" w:cstheme="minorHAnsi"/>
                <w:b/>
                <w:sz w:val="22"/>
                <w:szCs w:val="22"/>
              </w:rPr>
            </w:pPr>
          </w:p>
        </w:tc>
        <w:tc>
          <w:tcPr>
            <w:tcW w:w="2976" w:type="dxa"/>
            <w:tcBorders>
              <w:bottom w:val="single" w:sz="4" w:space="0" w:color="auto"/>
            </w:tcBorders>
          </w:tcPr>
          <w:p w:rsidR="0049458D" w:rsidRDefault="0049458D" w:rsidP="0069574F">
            <w:pPr>
              <w:rPr>
                <w:rFonts w:asciiTheme="minorHAnsi" w:hAnsiTheme="minorHAnsi" w:cstheme="minorBidi"/>
                <w:b/>
              </w:rPr>
            </w:pPr>
            <w:r>
              <w:rPr>
                <w:rFonts w:asciiTheme="minorHAnsi" w:hAnsiTheme="minorHAnsi" w:cstheme="minorBidi"/>
                <w:b/>
              </w:rPr>
              <w:t>5</w:t>
            </w:r>
            <w:r w:rsidRPr="00CB2EB3">
              <w:rPr>
                <w:rFonts w:asciiTheme="minorHAnsi" w:hAnsiTheme="minorHAnsi" w:cstheme="minorBidi"/>
                <w:b/>
              </w:rPr>
              <w:t xml:space="preserve">: Summative </w:t>
            </w:r>
            <w:r>
              <w:rPr>
                <w:rFonts w:asciiTheme="minorHAnsi" w:hAnsiTheme="minorHAnsi" w:cstheme="minorBidi"/>
                <w:b/>
              </w:rPr>
              <w:t>Assessment</w:t>
            </w:r>
          </w:p>
          <w:p w:rsidR="0049458D" w:rsidRPr="00E25AE5" w:rsidRDefault="0049458D" w:rsidP="0069574F">
            <w:pPr>
              <w:rPr>
                <w:rFonts w:asciiTheme="minorHAnsi" w:hAnsiTheme="minorHAnsi" w:cstheme="minorBidi"/>
                <w:b/>
                <w:i/>
                <w:sz w:val="22"/>
                <w:szCs w:val="20"/>
              </w:rPr>
            </w:pPr>
            <w:r w:rsidRPr="00B97981">
              <w:rPr>
                <w:rFonts w:asciiTheme="minorHAnsi" w:hAnsiTheme="minorHAnsi" w:cstheme="minorBidi"/>
              </w:rPr>
              <w:t>(it is assumed regular formative assessment will be embedded in the learning programme)</w:t>
            </w:r>
          </w:p>
        </w:tc>
      </w:tr>
      <w:tr w:rsidR="0049458D" w:rsidTr="00DC2EC1">
        <w:tc>
          <w:tcPr>
            <w:tcW w:w="2659" w:type="dxa"/>
          </w:tcPr>
          <w:p w:rsidR="0049458D" w:rsidRDefault="0049458D" w:rsidP="003B076B">
            <w:pPr>
              <w:rPr>
                <w:rFonts w:asciiTheme="minorHAnsi" w:hAnsiTheme="minorHAnsi" w:cstheme="minorHAnsi"/>
                <w:b/>
                <w:i/>
                <w:sz w:val="22"/>
                <w:szCs w:val="22"/>
              </w:rPr>
            </w:pPr>
            <w:r>
              <w:br w:type="page"/>
            </w:r>
            <w:r>
              <w:rPr>
                <w:rFonts w:asciiTheme="minorHAnsi" w:hAnsiTheme="minorHAnsi" w:cstheme="minorHAnsi"/>
                <w:b/>
                <w:i/>
                <w:sz w:val="22"/>
                <w:szCs w:val="22"/>
              </w:rPr>
              <w:t>3.</w:t>
            </w:r>
          </w:p>
          <w:p w:rsidR="0049458D" w:rsidRPr="00B80954" w:rsidRDefault="0049458D" w:rsidP="00747FE8">
            <w:pPr>
              <w:rPr>
                <w:rFonts w:asciiTheme="minorHAnsi" w:hAnsiTheme="minorHAnsi"/>
                <w:b/>
                <w:i/>
                <w:sz w:val="22"/>
                <w:szCs w:val="22"/>
              </w:rPr>
            </w:pPr>
            <w:r w:rsidRPr="00B80954">
              <w:rPr>
                <w:rFonts w:asciiTheme="minorHAnsi" w:hAnsiTheme="minorHAnsi"/>
                <w:b/>
                <w:i/>
                <w:sz w:val="22"/>
                <w:szCs w:val="22"/>
              </w:rPr>
              <w:t xml:space="preserve">Understand vulnerability and its causes - through consideration of the impact of vulnerability upon a range of cohorts/groups across the wider community. </w:t>
            </w:r>
          </w:p>
          <w:p w:rsidR="0049458D" w:rsidRDefault="0049458D" w:rsidP="00747FE8">
            <w:pPr>
              <w:rPr>
                <w:rFonts w:ascii="Times New Roman" w:hAnsi="Times New Roman"/>
                <w:b/>
                <w:i/>
                <w:sz w:val="22"/>
                <w:szCs w:val="22"/>
              </w:rPr>
            </w:pPr>
          </w:p>
          <w:p w:rsidR="0049458D" w:rsidRDefault="0049458D" w:rsidP="007E5D73">
            <w:pPr>
              <w:rPr>
                <w:rFonts w:ascii="Times New Roman" w:hAnsi="Times New Roman"/>
                <w:i/>
                <w:color w:val="262626" w:themeColor="text1" w:themeTint="D9"/>
                <w:sz w:val="22"/>
                <w:szCs w:val="22"/>
              </w:rPr>
            </w:pPr>
            <w:r w:rsidRPr="00D94BD8">
              <w:rPr>
                <w:rFonts w:ascii="Times New Roman" w:hAnsi="Times New Roman"/>
                <w:b/>
                <w:i/>
                <w:color w:val="262626" w:themeColor="text1" w:themeTint="D9"/>
                <w:sz w:val="22"/>
                <w:szCs w:val="22"/>
              </w:rPr>
              <w:t>NB:</w:t>
            </w:r>
            <w:r>
              <w:rPr>
                <w:rFonts w:ascii="Times New Roman" w:hAnsi="Times New Roman"/>
                <w:i/>
                <w:color w:val="262626" w:themeColor="text1" w:themeTint="D9"/>
                <w:sz w:val="22"/>
                <w:szCs w:val="22"/>
              </w:rPr>
              <w:t xml:space="preserve"> 1:</w:t>
            </w:r>
          </w:p>
          <w:p w:rsidR="0049458D" w:rsidRPr="009825CE" w:rsidRDefault="0049458D" w:rsidP="007E5D73">
            <w:pPr>
              <w:rPr>
                <w:rFonts w:ascii="Times New Roman" w:hAnsi="Times New Roman"/>
                <w:i/>
                <w:color w:val="262626" w:themeColor="text1" w:themeTint="D9"/>
                <w:sz w:val="22"/>
                <w:szCs w:val="22"/>
              </w:rPr>
            </w:pPr>
            <w:r w:rsidRPr="009825CE">
              <w:rPr>
                <w:rFonts w:ascii="Times New Roman" w:hAnsi="Times New Roman"/>
                <w:i/>
                <w:color w:val="262626" w:themeColor="text1" w:themeTint="D9"/>
                <w:sz w:val="22"/>
                <w:szCs w:val="22"/>
              </w:rPr>
              <w:t xml:space="preserve">In this context vulnerability refers to the link between people, their environment, social forces and cultural values that sustain and contest them. </w:t>
            </w:r>
          </w:p>
          <w:p w:rsidR="0049458D" w:rsidRPr="009825CE" w:rsidRDefault="0049458D" w:rsidP="004A63BD">
            <w:pPr>
              <w:pStyle w:val="NormalWeb"/>
              <w:rPr>
                <w:rFonts w:ascii="Times New Roman" w:hAnsi="Times New Roman" w:cs="Times New Roman"/>
                <w:i/>
                <w:color w:val="262626" w:themeColor="text1" w:themeTint="D9"/>
                <w:sz w:val="22"/>
                <w:szCs w:val="22"/>
              </w:rPr>
            </w:pPr>
            <w:r w:rsidRPr="009825CE">
              <w:rPr>
                <w:rFonts w:ascii="Times New Roman" w:hAnsi="Times New Roman" w:cs="Times New Roman"/>
                <w:i/>
                <w:color w:val="262626" w:themeColor="text1" w:themeTint="D9"/>
                <w:sz w:val="22"/>
                <w:szCs w:val="22"/>
              </w:rPr>
              <w:t>Health disparities for vulnerable populations can also be defined by race/ethnicity, socio-economic status, geography, gender, age and disability status.</w:t>
            </w:r>
          </w:p>
          <w:p w:rsidR="0049458D" w:rsidRPr="009825CE" w:rsidRDefault="0049458D" w:rsidP="004A63BD">
            <w:pPr>
              <w:pStyle w:val="NormalWeb"/>
              <w:rPr>
                <w:color w:val="262626" w:themeColor="text1" w:themeTint="D9"/>
              </w:rPr>
            </w:pPr>
          </w:p>
          <w:p w:rsidR="0049458D" w:rsidRPr="00CB2EB3" w:rsidRDefault="0049458D" w:rsidP="009825CE">
            <w:pPr>
              <w:pStyle w:val="NormalWeb"/>
              <w:rPr>
                <w:rFonts w:asciiTheme="minorHAnsi" w:hAnsiTheme="minorHAnsi" w:cstheme="minorHAnsi"/>
                <w:sz w:val="22"/>
                <w:szCs w:val="22"/>
              </w:rPr>
            </w:pPr>
          </w:p>
        </w:tc>
        <w:tc>
          <w:tcPr>
            <w:tcW w:w="5223" w:type="dxa"/>
          </w:tcPr>
          <w:p w:rsidR="0049458D" w:rsidRPr="003A6021" w:rsidRDefault="0049458D" w:rsidP="006272B4">
            <w:pPr>
              <w:rPr>
                <w:rFonts w:asciiTheme="minorHAnsi" w:hAnsiTheme="minorHAnsi" w:cstheme="minorHAnsi"/>
                <w:sz w:val="22"/>
                <w:szCs w:val="20"/>
              </w:rPr>
            </w:pPr>
          </w:p>
          <w:p w:rsidR="0049458D" w:rsidRPr="003800F5" w:rsidRDefault="0049458D" w:rsidP="006272B4">
            <w:pPr>
              <w:rPr>
                <w:rFonts w:asciiTheme="minorHAnsi" w:hAnsiTheme="minorHAnsi" w:cstheme="minorHAnsi"/>
                <w:b/>
                <w:color w:val="FF0000"/>
                <w:sz w:val="22"/>
                <w:szCs w:val="20"/>
              </w:rPr>
            </w:pPr>
            <w:r w:rsidRPr="003800F5">
              <w:rPr>
                <w:rFonts w:asciiTheme="minorHAnsi" w:hAnsiTheme="minorHAnsi" w:cstheme="minorHAnsi"/>
                <w:b/>
                <w:sz w:val="22"/>
                <w:szCs w:val="20"/>
              </w:rPr>
              <w:t xml:space="preserve">Describe infection control requirements in a health or wellbeing setting  </w:t>
            </w:r>
            <w:r w:rsidRPr="003800F5">
              <w:rPr>
                <w:rFonts w:asciiTheme="minorHAnsi" w:hAnsiTheme="minorHAnsi" w:cstheme="minorHAnsi"/>
                <w:b/>
                <w:color w:val="FF0000"/>
                <w:sz w:val="22"/>
                <w:szCs w:val="20"/>
              </w:rPr>
              <w:t xml:space="preserve"> </w:t>
            </w:r>
          </w:p>
          <w:p w:rsidR="0049458D" w:rsidRPr="00ED1D34" w:rsidRDefault="0049458D" w:rsidP="006272B4">
            <w:pPr>
              <w:rPr>
                <w:rFonts w:asciiTheme="minorHAnsi" w:hAnsiTheme="minorHAnsi" w:cstheme="minorHAnsi"/>
                <w:sz w:val="22"/>
                <w:szCs w:val="20"/>
              </w:rPr>
            </w:pPr>
            <w:r w:rsidRPr="00785F14">
              <w:rPr>
                <w:rFonts w:asciiTheme="minorHAnsi" w:hAnsiTheme="minorHAnsi" w:cstheme="minorHAnsi"/>
                <w:sz w:val="22"/>
                <w:szCs w:val="20"/>
              </w:rPr>
              <w:t>Context for learning may include</w:t>
            </w:r>
            <w:r>
              <w:rPr>
                <w:rFonts w:asciiTheme="minorHAnsi" w:hAnsiTheme="minorHAnsi" w:cstheme="minorHAnsi"/>
                <w:sz w:val="22"/>
                <w:szCs w:val="20"/>
              </w:rPr>
              <w:t>:</w:t>
            </w:r>
          </w:p>
          <w:p w:rsidR="0049458D" w:rsidRPr="003800F5" w:rsidRDefault="0049458D" w:rsidP="003D42C0">
            <w:pPr>
              <w:pStyle w:val="ListParagraph"/>
              <w:numPr>
                <w:ilvl w:val="0"/>
                <w:numId w:val="9"/>
              </w:numPr>
              <w:ind w:left="436" w:hanging="425"/>
              <w:rPr>
                <w:rFonts w:asciiTheme="minorHAnsi" w:hAnsiTheme="minorHAnsi" w:cstheme="minorHAnsi"/>
                <w:sz w:val="20"/>
                <w:szCs w:val="22"/>
              </w:rPr>
            </w:pPr>
            <w:r w:rsidRPr="003800F5">
              <w:rPr>
                <w:rFonts w:asciiTheme="minorHAnsi" w:hAnsiTheme="minorHAnsi" w:cstheme="minorHAnsi"/>
                <w:sz w:val="20"/>
                <w:szCs w:val="22"/>
              </w:rPr>
              <w:t>Describe the causes and transmission of infection</w:t>
            </w:r>
          </w:p>
          <w:p w:rsidR="0049458D" w:rsidRPr="003800F5" w:rsidRDefault="0049458D" w:rsidP="003D42C0">
            <w:pPr>
              <w:pStyle w:val="ListParagraph"/>
              <w:numPr>
                <w:ilvl w:val="0"/>
                <w:numId w:val="9"/>
              </w:numPr>
              <w:ind w:left="436" w:hanging="425"/>
              <w:rPr>
                <w:rFonts w:asciiTheme="minorHAnsi" w:hAnsiTheme="minorHAnsi" w:cstheme="minorHAnsi"/>
                <w:sz w:val="20"/>
                <w:szCs w:val="22"/>
              </w:rPr>
            </w:pPr>
            <w:r w:rsidRPr="003800F5">
              <w:rPr>
                <w:rFonts w:asciiTheme="minorHAnsi" w:hAnsiTheme="minorHAnsi" w:cstheme="minorHAnsi"/>
                <w:sz w:val="20"/>
                <w:szCs w:val="22"/>
              </w:rPr>
              <w:t>Explain the signs of infectious conditions that may require absence from work</w:t>
            </w:r>
          </w:p>
          <w:p w:rsidR="0049458D" w:rsidRPr="003800F5" w:rsidRDefault="0049458D" w:rsidP="003D42C0">
            <w:pPr>
              <w:pStyle w:val="ListParagraph"/>
              <w:numPr>
                <w:ilvl w:val="0"/>
                <w:numId w:val="9"/>
              </w:numPr>
              <w:ind w:left="436" w:hanging="425"/>
              <w:rPr>
                <w:rFonts w:asciiTheme="minorHAnsi" w:hAnsiTheme="minorHAnsi" w:cstheme="minorHAnsi"/>
                <w:sz w:val="20"/>
                <w:szCs w:val="22"/>
              </w:rPr>
            </w:pPr>
            <w:r w:rsidRPr="003800F5">
              <w:rPr>
                <w:rFonts w:asciiTheme="minorHAnsi" w:hAnsiTheme="minorHAnsi" w:cstheme="minorHAnsi"/>
                <w:sz w:val="20"/>
                <w:szCs w:val="22"/>
              </w:rPr>
              <w:t>Knowledge of infection control principles and infection control precautions</w:t>
            </w:r>
          </w:p>
          <w:p w:rsidR="0049458D" w:rsidRDefault="0049458D" w:rsidP="00B41F8A">
            <w:pPr>
              <w:ind w:left="11"/>
              <w:rPr>
                <w:rFonts w:asciiTheme="minorHAnsi" w:hAnsiTheme="minorHAnsi" w:cstheme="minorHAnsi"/>
                <w:sz w:val="22"/>
                <w:szCs w:val="22"/>
              </w:rPr>
            </w:pPr>
          </w:p>
          <w:p w:rsidR="0049458D" w:rsidRPr="003800F5" w:rsidRDefault="0049458D" w:rsidP="00B41F8A">
            <w:pPr>
              <w:ind w:left="11"/>
              <w:rPr>
                <w:rFonts w:asciiTheme="minorHAnsi" w:hAnsiTheme="minorHAnsi" w:cstheme="minorHAnsi"/>
                <w:b/>
                <w:sz w:val="22"/>
                <w:szCs w:val="22"/>
              </w:rPr>
            </w:pPr>
            <w:r w:rsidRPr="003800F5">
              <w:rPr>
                <w:rFonts w:asciiTheme="minorHAnsi" w:hAnsiTheme="minorHAnsi" w:cstheme="minorHAnsi"/>
                <w:b/>
                <w:sz w:val="22"/>
                <w:szCs w:val="22"/>
              </w:rPr>
              <w:t>Recognise and report risks and changes for a person in a health or wellbeing setting</w:t>
            </w:r>
          </w:p>
          <w:p w:rsidR="0049458D" w:rsidRDefault="0049458D" w:rsidP="00B41F8A">
            <w:pPr>
              <w:ind w:left="11"/>
              <w:rPr>
                <w:rFonts w:asciiTheme="minorHAnsi" w:hAnsiTheme="minorHAnsi" w:cstheme="minorHAnsi"/>
                <w:sz w:val="22"/>
                <w:szCs w:val="22"/>
              </w:rPr>
            </w:pPr>
            <w:r>
              <w:rPr>
                <w:rFonts w:asciiTheme="minorHAnsi" w:hAnsiTheme="minorHAnsi" w:cstheme="minorHAnsi"/>
                <w:sz w:val="22"/>
                <w:szCs w:val="22"/>
              </w:rPr>
              <w:t>Context for learning may include:</w:t>
            </w:r>
          </w:p>
          <w:p w:rsidR="0049458D" w:rsidRPr="003800F5" w:rsidRDefault="0049458D" w:rsidP="00B377EC">
            <w:pPr>
              <w:pStyle w:val="ListParagraph"/>
              <w:numPr>
                <w:ilvl w:val="0"/>
                <w:numId w:val="15"/>
              </w:numPr>
              <w:ind w:left="437" w:hanging="425"/>
              <w:rPr>
                <w:rFonts w:asciiTheme="minorHAnsi" w:hAnsiTheme="minorHAnsi" w:cstheme="minorHAnsi"/>
                <w:sz w:val="20"/>
                <w:szCs w:val="22"/>
              </w:rPr>
            </w:pPr>
            <w:r w:rsidRPr="003800F5">
              <w:rPr>
                <w:rFonts w:asciiTheme="minorHAnsi" w:hAnsiTheme="minorHAnsi" w:cstheme="minorHAnsi"/>
                <w:sz w:val="20"/>
                <w:szCs w:val="22"/>
              </w:rPr>
              <w:t>Observing, reporting and documenting changes in a person’s condition</w:t>
            </w:r>
          </w:p>
          <w:p w:rsidR="0049458D" w:rsidRPr="003800F5" w:rsidRDefault="0049458D" w:rsidP="00B377EC">
            <w:pPr>
              <w:pStyle w:val="ListParagraph"/>
              <w:numPr>
                <w:ilvl w:val="0"/>
                <w:numId w:val="15"/>
              </w:numPr>
              <w:ind w:left="437" w:hanging="425"/>
              <w:rPr>
                <w:rFonts w:asciiTheme="minorHAnsi" w:hAnsiTheme="minorHAnsi" w:cstheme="minorHAnsi"/>
                <w:sz w:val="20"/>
                <w:szCs w:val="22"/>
              </w:rPr>
            </w:pPr>
            <w:r w:rsidRPr="003800F5">
              <w:rPr>
                <w:rFonts w:asciiTheme="minorHAnsi" w:hAnsiTheme="minorHAnsi" w:cstheme="minorHAnsi"/>
                <w:sz w:val="20"/>
                <w:szCs w:val="22"/>
              </w:rPr>
              <w:t>Consider the impact of change in support services</w:t>
            </w:r>
          </w:p>
          <w:p w:rsidR="0049458D" w:rsidRPr="003800F5" w:rsidRDefault="0049458D" w:rsidP="00B377EC">
            <w:pPr>
              <w:pStyle w:val="ListParagraph"/>
              <w:numPr>
                <w:ilvl w:val="0"/>
                <w:numId w:val="15"/>
              </w:numPr>
              <w:ind w:left="437" w:hanging="425"/>
              <w:rPr>
                <w:rFonts w:asciiTheme="minorHAnsi" w:hAnsiTheme="minorHAnsi" w:cstheme="minorHAnsi"/>
                <w:sz w:val="20"/>
                <w:szCs w:val="22"/>
              </w:rPr>
            </w:pPr>
            <w:r w:rsidRPr="003800F5">
              <w:rPr>
                <w:rFonts w:asciiTheme="minorHAnsi" w:hAnsiTheme="minorHAnsi" w:cstheme="minorHAnsi"/>
                <w:sz w:val="20"/>
                <w:szCs w:val="22"/>
              </w:rPr>
              <w:t>Consider risks and risk reporting requirements</w:t>
            </w:r>
          </w:p>
          <w:p w:rsidR="0049458D" w:rsidRPr="003800F5" w:rsidRDefault="0049458D" w:rsidP="00B377EC">
            <w:pPr>
              <w:pStyle w:val="ListParagraph"/>
              <w:numPr>
                <w:ilvl w:val="0"/>
                <w:numId w:val="15"/>
              </w:numPr>
              <w:ind w:left="437" w:hanging="425"/>
              <w:rPr>
                <w:rFonts w:asciiTheme="minorHAnsi" w:hAnsiTheme="minorHAnsi" w:cstheme="minorHAnsi"/>
                <w:sz w:val="20"/>
                <w:szCs w:val="22"/>
              </w:rPr>
            </w:pPr>
            <w:r w:rsidRPr="003800F5">
              <w:rPr>
                <w:rFonts w:asciiTheme="minorHAnsi" w:hAnsiTheme="minorHAnsi" w:cstheme="minorHAnsi"/>
                <w:sz w:val="20"/>
                <w:szCs w:val="22"/>
              </w:rPr>
              <w:t>Consider types of abuse, neglect and violence – financial, self-harm, physical, psychological etc.</w:t>
            </w:r>
          </w:p>
          <w:p w:rsidR="0049458D" w:rsidRDefault="0049458D" w:rsidP="00ED1D34">
            <w:pPr>
              <w:pStyle w:val="ListParagraph"/>
              <w:ind w:left="436"/>
              <w:rPr>
                <w:rFonts w:asciiTheme="minorHAnsi" w:hAnsiTheme="minorHAnsi" w:cstheme="minorHAnsi"/>
                <w:sz w:val="22"/>
                <w:szCs w:val="22"/>
              </w:rPr>
            </w:pPr>
          </w:p>
          <w:p w:rsidR="001E0012" w:rsidRPr="0075366A" w:rsidRDefault="001E0012" w:rsidP="001E0012">
            <w:pPr>
              <w:rPr>
                <w:rFonts w:asciiTheme="minorHAnsi" w:hAnsiTheme="minorHAnsi" w:cstheme="minorHAnsi"/>
                <w:b/>
                <w:szCs w:val="22"/>
                <w:highlight w:val="yellow"/>
              </w:rPr>
            </w:pPr>
            <w:r w:rsidRPr="0075366A">
              <w:rPr>
                <w:rFonts w:asciiTheme="minorHAnsi" w:hAnsiTheme="minorHAnsi" w:cstheme="minorHAnsi"/>
                <w:b/>
                <w:color w:val="262626" w:themeColor="text1" w:themeTint="D9"/>
                <w:sz w:val="22"/>
                <w:szCs w:val="20"/>
              </w:rPr>
              <w:t>Maintain a safe and secure environment for people and support workers in a health or wellbeing setting</w:t>
            </w:r>
          </w:p>
          <w:p w:rsidR="001E0012" w:rsidRPr="0055448E" w:rsidRDefault="001E0012" w:rsidP="001E0012">
            <w:pPr>
              <w:ind w:left="11"/>
              <w:rPr>
                <w:rFonts w:asciiTheme="minorHAnsi" w:hAnsiTheme="minorHAnsi" w:cstheme="minorHAnsi"/>
                <w:sz w:val="22"/>
                <w:szCs w:val="22"/>
              </w:rPr>
            </w:pPr>
            <w:r>
              <w:rPr>
                <w:rFonts w:asciiTheme="minorHAnsi" w:hAnsiTheme="minorHAnsi" w:cstheme="minorHAnsi"/>
                <w:sz w:val="22"/>
                <w:szCs w:val="22"/>
              </w:rPr>
              <w:t>Context for learning may include:</w:t>
            </w:r>
          </w:p>
          <w:p w:rsidR="001E0012" w:rsidRDefault="001E0012" w:rsidP="001E0012">
            <w:pPr>
              <w:pStyle w:val="ListParagraph"/>
              <w:numPr>
                <w:ilvl w:val="0"/>
                <w:numId w:val="10"/>
              </w:numPr>
              <w:tabs>
                <w:tab w:val="left" w:pos="1134"/>
                <w:tab w:val="left" w:pos="2552"/>
                <w:tab w:val="left" w:pos="7797"/>
              </w:tabs>
              <w:rPr>
                <w:rFonts w:asciiTheme="minorHAnsi" w:hAnsiTheme="minorHAnsi" w:cs="Arial"/>
                <w:sz w:val="20"/>
              </w:rPr>
            </w:pPr>
            <w:r w:rsidRPr="0075366A">
              <w:rPr>
                <w:rFonts w:asciiTheme="minorHAnsi" w:hAnsiTheme="minorHAnsi" w:cs="Arial"/>
                <w:sz w:val="20"/>
              </w:rPr>
              <w:t>Describe techniques for managing personal wellbeing i</w:t>
            </w:r>
            <w:r>
              <w:rPr>
                <w:rFonts w:asciiTheme="minorHAnsi" w:hAnsiTheme="minorHAnsi" w:cs="Arial"/>
                <w:sz w:val="20"/>
              </w:rPr>
              <w:t>n a health or wellbeing setting – tools for managing own use of time, ways of dealing with personal stress, addressing unwelcome or offensive behaviour</w:t>
            </w:r>
          </w:p>
          <w:p w:rsidR="001E0012" w:rsidRDefault="001E0012" w:rsidP="001E0012">
            <w:pPr>
              <w:pStyle w:val="ListParagraph"/>
              <w:numPr>
                <w:ilvl w:val="0"/>
                <w:numId w:val="10"/>
              </w:numPr>
              <w:tabs>
                <w:tab w:val="left" w:pos="1134"/>
                <w:tab w:val="left" w:pos="2552"/>
                <w:tab w:val="left" w:pos="7797"/>
              </w:tabs>
              <w:rPr>
                <w:rFonts w:asciiTheme="minorHAnsi" w:hAnsiTheme="minorHAnsi" w:cs="Arial"/>
                <w:sz w:val="20"/>
              </w:rPr>
            </w:pPr>
            <w:r>
              <w:rPr>
                <w:rFonts w:asciiTheme="minorHAnsi" w:hAnsiTheme="minorHAnsi" w:cs="Arial"/>
                <w:sz w:val="20"/>
              </w:rPr>
              <w:t>Maintaining a safe and secure environment</w:t>
            </w:r>
          </w:p>
          <w:p w:rsidR="001E0012" w:rsidRDefault="001E0012" w:rsidP="00ED1D34">
            <w:pPr>
              <w:pStyle w:val="ListParagraph"/>
              <w:ind w:left="436"/>
              <w:rPr>
                <w:rFonts w:asciiTheme="minorHAnsi" w:hAnsiTheme="minorHAnsi" w:cstheme="minorHAnsi"/>
                <w:sz w:val="22"/>
                <w:szCs w:val="22"/>
              </w:rPr>
            </w:pPr>
          </w:p>
          <w:p w:rsidR="001E0012" w:rsidRDefault="001E0012" w:rsidP="001E0012">
            <w:pPr>
              <w:rPr>
                <w:rFonts w:asciiTheme="minorHAnsi" w:hAnsiTheme="minorHAnsi" w:cstheme="minorHAnsi"/>
                <w:b/>
                <w:color w:val="262626" w:themeColor="text1" w:themeTint="D9"/>
                <w:sz w:val="22"/>
                <w:szCs w:val="20"/>
              </w:rPr>
            </w:pPr>
            <w:r w:rsidRPr="0075366A">
              <w:rPr>
                <w:rFonts w:asciiTheme="minorHAnsi" w:hAnsiTheme="minorHAnsi" w:cstheme="minorHAnsi"/>
                <w:b/>
                <w:color w:val="262626" w:themeColor="text1" w:themeTint="D9"/>
                <w:sz w:val="22"/>
                <w:szCs w:val="20"/>
              </w:rPr>
              <w:t>Describe techniques for moving equipment and people in a health or wellbeing setting</w:t>
            </w:r>
          </w:p>
          <w:p w:rsidR="001E0012" w:rsidRDefault="001E0012" w:rsidP="001E0012">
            <w:pPr>
              <w:ind w:left="11"/>
              <w:rPr>
                <w:rFonts w:asciiTheme="minorHAnsi" w:hAnsiTheme="minorHAnsi" w:cstheme="minorHAnsi"/>
                <w:sz w:val="22"/>
                <w:szCs w:val="22"/>
              </w:rPr>
            </w:pPr>
            <w:r>
              <w:rPr>
                <w:rFonts w:asciiTheme="minorHAnsi" w:hAnsiTheme="minorHAnsi" w:cstheme="minorHAnsi"/>
                <w:sz w:val="22"/>
                <w:szCs w:val="22"/>
              </w:rPr>
              <w:t>Context for learning may include:</w:t>
            </w:r>
          </w:p>
          <w:p w:rsidR="001E0012" w:rsidRPr="00074900" w:rsidRDefault="001E0012" w:rsidP="001E0012">
            <w:pPr>
              <w:pStyle w:val="ListParagraph"/>
              <w:numPr>
                <w:ilvl w:val="0"/>
                <w:numId w:val="27"/>
              </w:numPr>
              <w:ind w:left="437" w:hanging="425"/>
              <w:rPr>
                <w:rFonts w:asciiTheme="minorHAnsi" w:hAnsiTheme="minorHAnsi" w:cstheme="minorHAnsi"/>
                <w:sz w:val="22"/>
                <w:szCs w:val="22"/>
              </w:rPr>
            </w:pPr>
            <w:r>
              <w:rPr>
                <w:rFonts w:asciiTheme="minorHAnsi" w:hAnsiTheme="minorHAnsi" w:cstheme="minorHAnsi"/>
                <w:sz w:val="20"/>
                <w:szCs w:val="22"/>
              </w:rPr>
              <w:t>Describe techniques for moving equipment – this may be bedding, furniture, outdoor equipment</w:t>
            </w:r>
          </w:p>
          <w:p w:rsidR="001E0012" w:rsidRPr="00074900" w:rsidRDefault="001E0012" w:rsidP="001E0012">
            <w:pPr>
              <w:pStyle w:val="ListParagraph"/>
              <w:numPr>
                <w:ilvl w:val="0"/>
                <w:numId w:val="27"/>
              </w:numPr>
              <w:ind w:left="437" w:hanging="425"/>
              <w:rPr>
                <w:rFonts w:asciiTheme="minorHAnsi" w:hAnsiTheme="minorHAnsi" w:cstheme="minorHAnsi"/>
                <w:sz w:val="22"/>
                <w:szCs w:val="22"/>
              </w:rPr>
            </w:pPr>
            <w:r>
              <w:rPr>
                <w:rFonts w:asciiTheme="minorHAnsi" w:hAnsiTheme="minorHAnsi" w:cstheme="minorHAnsi"/>
                <w:sz w:val="20"/>
                <w:szCs w:val="22"/>
              </w:rPr>
              <w:t>Describe techniques for supporting people to move</w:t>
            </w:r>
          </w:p>
          <w:p w:rsidR="001E0012" w:rsidRPr="0055448E" w:rsidRDefault="001E0012" w:rsidP="001E0012">
            <w:pPr>
              <w:ind w:left="11"/>
              <w:rPr>
                <w:rFonts w:asciiTheme="minorHAnsi" w:hAnsiTheme="minorHAnsi" w:cstheme="minorHAnsi"/>
                <w:sz w:val="22"/>
                <w:szCs w:val="22"/>
              </w:rPr>
            </w:pPr>
          </w:p>
          <w:p w:rsidR="001E0012" w:rsidRPr="003800F5" w:rsidRDefault="001E0012" w:rsidP="001E0012">
            <w:pPr>
              <w:rPr>
                <w:rFonts w:asciiTheme="minorHAnsi" w:hAnsiTheme="minorHAnsi" w:cstheme="minorHAnsi"/>
                <w:b/>
                <w:color w:val="262626" w:themeColor="text1" w:themeTint="D9"/>
                <w:sz w:val="22"/>
                <w:szCs w:val="20"/>
              </w:rPr>
            </w:pPr>
            <w:r w:rsidRPr="003800F5">
              <w:rPr>
                <w:rFonts w:asciiTheme="minorHAnsi" w:hAnsiTheme="minorHAnsi" w:cstheme="minorHAnsi"/>
                <w:b/>
                <w:color w:val="262626" w:themeColor="text1" w:themeTint="D9"/>
                <w:sz w:val="22"/>
                <w:szCs w:val="20"/>
              </w:rPr>
              <w:t xml:space="preserve">Support a person’s wellbeing and quality of life in a health or wellbeing setting </w:t>
            </w:r>
          </w:p>
          <w:p w:rsidR="001E0012" w:rsidRPr="0055448E" w:rsidRDefault="001E0012" w:rsidP="001E0012">
            <w:pPr>
              <w:ind w:left="11"/>
              <w:rPr>
                <w:rFonts w:asciiTheme="minorHAnsi" w:hAnsiTheme="minorHAnsi" w:cstheme="minorHAnsi"/>
                <w:sz w:val="22"/>
                <w:szCs w:val="22"/>
              </w:rPr>
            </w:pPr>
            <w:r>
              <w:rPr>
                <w:rFonts w:asciiTheme="minorHAnsi" w:hAnsiTheme="minorHAnsi" w:cstheme="minorHAnsi"/>
                <w:sz w:val="22"/>
                <w:szCs w:val="22"/>
              </w:rPr>
              <w:t>Context for learning may include:</w:t>
            </w:r>
          </w:p>
          <w:p w:rsidR="001E0012" w:rsidRPr="003800F5" w:rsidRDefault="001E0012" w:rsidP="001E0012">
            <w:pPr>
              <w:pStyle w:val="ListParagraph"/>
              <w:numPr>
                <w:ilvl w:val="0"/>
                <w:numId w:val="10"/>
              </w:numPr>
              <w:ind w:left="295" w:hanging="295"/>
              <w:rPr>
                <w:rFonts w:asciiTheme="minorHAnsi" w:hAnsiTheme="minorHAnsi" w:cstheme="minorHAnsi"/>
                <w:color w:val="262626" w:themeColor="text1" w:themeTint="D9"/>
                <w:sz w:val="20"/>
                <w:szCs w:val="22"/>
              </w:rPr>
            </w:pPr>
            <w:r w:rsidRPr="003800F5">
              <w:rPr>
                <w:rFonts w:asciiTheme="minorHAnsi" w:hAnsiTheme="minorHAnsi" w:cstheme="minorHAnsi"/>
                <w:color w:val="262626" w:themeColor="text1" w:themeTint="D9"/>
                <w:sz w:val="20"/>
                <w:szCs w:val="22"/>
              </w:rPr>
              <w:t>P</w:t>
            </w:r>
            <w:r w:rsidR="008F140E">
              <w:rPr>
                <w:rFonts w:asciiTheme="minorHAnsi" w:hAnsiTheme="minorHAnsi" w:cstheme="minorHAnsi"/>
                <w:color w:val="262626" w:themeColor="text1" w:themeTint="D9"/>
                <w:sz w:val="20"/>
                <w:szCs w:val="22"/>
              </w:rPr>
              <w:t>ersonal and</w:t>
            </w:r>
            <w:r w:rsidRPr="003800F5">
              <w:rPr>
                <w:rFonts w:asciiTheme="minorHAnsi" w:hAnsiTheme="minorHAnsi" w:cstheme="minorHAnsi"/>
                <w:color w:val="262626" w:themeColor="text1" w:themeTint="D9"/>
                <w:sz w:val="20"/>
                <w:szCs w:val="22"/>
              </w:rPr>
              <w:t>/or financial circumstances, self-esteem, individual interests, health status, health care, community contacts and participation, family/whānau  contacts, culture, friendship</w:t>
            </w:r>
          </w:p>
          <w:p w:rsidR="001E0012" w:rsidRDefault="001E0012" w:rsidP="00ED1D34">
            <w:pPr>
              <w:pStyle w:val="ListParagraph"/>
              <w:ind w:left="436"/>
              <w:rPr>
                <w:rFonts w:asciiTheme="minorHAnsi" w:hAnsiTheme="minorHAnsi" w:cstheme="minorHAnsi"/>
                <w:sz w:val="22"/>
                <w:szCs w:val="22"/>
              </w:rPr>
            </w:pPr>
          </w:p>
          <w:p w:rsidR="0049458D" w:rsidRPr="003800F5" w:rsidRDefault="0049458D" w:rsidP="00B41F8A">
            <w:pPr>
              <w:rPr>
                <w:rFonts w:asciiTheme="minorHAnsi" w:hAnsiTheme="minorHAnsi" w:cstheme="minorHAnsi"/>
                <w:b/>
                <w:color w:val="262626" w:themeColor="text1" w:themeTint="D9"/>
                <w:sz w:val="22"/>
                <w:szCs w:val="20"/>
              </w:rPr>
            </w:pPr>
            <w:r w:rsidRPr="003800F5">
              <w:rPr>
                <w:rFonts w:asciiTheme="minorHAnsi" w:hAnsiTheme="minorHAnsi" w:cstheme="minorHAnsi"/>
                <w:b/>
                <w:color w:val="262626" w:themeColor="text1" w:themeTint="D9"/>
                <w:sz w:val="22"/>
                <w:szCs w:val="20"/>
              </w:rPr>
              <w:t>Apply personal plan requirements to meet the needs of people in a health or wellbeing setting</w:t>
            </w:r>
          </w:p>
          <w:p w:rsidR="0049458D" w:rsidRPr="00B41F8A" w:rsidRDefault="0049458D" w:rsidP="00B41F8A">
            <w:pPr>
              <w:ind w:left="11"/>
              <w:rPr>
                <w:rFonts w:asciiTheme="minorHAnsi" w:hAnsiTheme="minorHAnsi" w:cstheme="minorHAnsi"/>
                <w:sz w:val="22"/>
                <w:szCs w:val="22"/>
              </w:rPr>
            </w:pPr>
            <w:r>
              <w:rPr>
                <w:rFonts w:asciiTheme="minorHAnsi" w:hAnsiTheme="minorHAnsi" w:cstheme="minorHAnsi"/>
                <w:sz w:val="22"/>
                <w:szCs w:val="22"/>
              </w:rPr>
              <w:t>Context for learning may include:</w:t>
            </w:r>
          </w:p>
          <w:p w:rsidR="0075366A" w:rsidRPr="00317F2E" w:rsidRDefault="0049458D" w:rsidP="00450BD0">
            <w:pPr>
              <w:pStyle w:val="ListParagraph"/>
              <w:numPr>
                <w:ilvl w:val="0"/>
                <w:numId w:val="9"/>
              </w:numPr>
              <w:ind w:left="436" w:hanging="425"/>
              <w:rPr>
                <w:rFonts w:asciiTheme="minorHAnsi" w:hAnsiTheme="minorHAnsi" w:cstheme="minorHAnsi"/>
                <w:sz w:val="20"/>
                <w:szCs w:val="22"/>
              </w:rPr>
            </w:pPr>
            <w:r w:rsidRPr="003800F5">
              <w:rPr>
                <w:rFonts w:asciiTheme="minorHAnsi" w:hAnsiTheme="minorHAnsi" w:cstheme="minorHAnsi"/>
                <w:sz w:val="20"/>
                <w:szCs w:val="22"/>
              </w:rPr>
              <w:t>Feedback, goals, change in a person’s condition, a person’s absence from facility or own home, health and safety accidents and/or incidents</w:t>
            </w:r>
          </w:p>
        </w:tc>
        <w:tc>
          <w:tcPr>
            <w:tcW w:w="4961" w:type="dxa"/>
          </w:tcPr>
          <w:p w:rsidR="0049458D" w:rsidRDefault="0049458D" w:rsidP="00077595">
            <w:pPr>
              <w:rPr>
                <w:rFonts w:asciiTheme="minorHAnsi" w:hAnsiTheme="minorHAnsi" w:cstheme="minorHAnsi"/>
                <w:sz w:val="22"/>
                <w:szCs w:val="22"/>
              </w:rPr>
            </w:pPr>
          </w:p>
          <w:p w:rsidR="00074900" w:rsidRDefault="00074900" w:rsidP="00074900">
            <w:pPr>
              <w:rPr>
                <w:rFonts w:asciiTheme="minorHAnsi" w:hAnsiTheme="minorHAnsi" w:cs="Arial"/>
                <w:b/>
                <w:sz w:val="22"/>
                <w:szCs w:val="20"/>
              </w:rPr>
            </w:pPr>
            <w:r w:rsidRPr="00AF6A2E">
              <w:rPr>
                <w:rFonts w:asciiTheme="minorHAnsi" w:hAnsiTheme="minorHAnsi" w:cs="Arial"/>
                <w:b/>
                <w:sz w:val="22"/>
                <w:szCs w:val="20"/>
              </w:rPr>
              <w:t xml:space="preserve">Level 7 </w:t>
            </w:r>
            <w:r>
              <w:rPr>
                <w:rFonts w:asciiTheme="minorHAnsi" w:hAnsiTheme="minorHAnsi" w:cs="Arial"/>
                <w:b/>
                <w:sz w:val="22"/>
                <w:szCs w:val="20"/>
              </w:rPr>
              <w:t>English</w:t>
            </w:r>
          </w:p>
          <w:p w:rsidR="00074900" w:rsidRDefault="00074900" w:rsidP="00074900">
            <w:pPr>
              <w:rPr>
                <w:rFonts w:asciiTheme="minorHAnsi" w:hAnsiTheme="minorHAnsi" w:cs="Arial"/>
                <w:b/>
                <w:sz w:val="22"/>
                <w:szCs w:val="20"/>
              </w:rPr>
            </w:pPr>
            <w:r>
              <w:rPr>
                <w:rFonts w:asciiTheme="minorHAnsi" w:hAnsiTheme="minorHAnsi" w:cs="Arial"/>
                <w:b/>
                <w:sz w:val="22"/>
                <w:szCs w:val="20"/>
              </w:rPr>
              <w:t>Listening, Reading, and Viewing</w:t>
            </w:r>
          </w:p>
          <w:p w:rsidR="00074900" w:rsidRPr="00F06E1E" w:rsidRDefault="00074900" w:rsidP="00074900">
            <w:pPr>
              <w:rPr>
                <w:rFonts w:asciiTheme="minorHAnsi" w:hAnsiTheme="minorHAnsi" w:cstheme="minorHAnsi"/>
                <w:sz w:val="22"/>
                <w:szCs w:val="20"/>
              </w:rPr>
            </w:pPr>
            <w:r w:rsidRPr="00F06E1E">
              <w:rPr>
                <w:rFonts w:asciiTheme="minorHAnsi" w:hAnsiTheme="minorHAnsi" w:cstheme="minorHAnsi"/>
                <w:sz w:val="22"/>
                <w:szCs w:val="20"/>
              </w:rPr>
              <w:t>Processes and strategies</w:t>
            </w:r>
          </w:p>
          <w:p w:rsidR="00074900" w:rsidRPr="00F06E1E" w:rsidRDefault="00074900" w:rsidP="00074900">
            <w:pPr>
              <w:pStyle w:val="ListParagraph"/>
              <w:numPr>
                <w:ilvl w:val="0"/>
                <w:numId w:val="26"/>
              </w:numPr>
              <w:ind w:left="317" w:hanging="283"/>
              <w:rPr>
                <w:rFonts w:asciiTheme="minorHAnsi" w:hAnsiTheme="minorHAnsi" w:cstheme="minorHAnsi"/>
                <w:sz w:val="20"/>
                <w:szCs w:val="20"/>
              </w:rPr>
            </w:pPr>
            <w:r w:rsidRPr="00F06E1E">
              <w:rPr>
                <w:rFonts w:asciiTheme="minorHAnsi" w:hAnsiTheme="minorHAnsi" w:cstheme="minorHAnsi"/>
                <w:sz w:val="20"/>
                <w:szCs w:val="20"/>
              </w:rPr>
              <w:t>Integrate sources of information, processes, and strategies purposefully, confidently, and precisely to identify, form, and express increasingly sophisticated ideas.</w:t>
            </w:r>
          </w:p>
          <w:p w:rsidR="00074900" w:rsidRPr="00F06E1E" w:rsidRDefault="00074900" w:rsidP="00074900">
            <w:pPr>
              <w:rPr>
                <w:rFonts w:asciiTheme="minorHAnsi" w:hAnsiTheme="minorHAnsi"/>
                <w:sz w:val="22"/>
                <w:szCs w:val="20"/>
              </w:rPr>
            </w:pPr>
            <w:r w:rsidRPr="00F06E1E">
              <w:rPr>
                <w:rFonts w:asciiTheme="minorHAnsi" w:hAnsiTheme="minorHAnsi"/>
                <w:sz w:val="22"/>
                <w:szCs w:val="20"/>
              </w:rPr>
              <w:t>Purposes and audiences</w:t>
            </w:r>
          </w:p>
          <w:p w:rsidR="00074900" w:rsidRPr="00F06E1E" w:rsidRDefault="00074900" w:rsidP="00074900">
            <w:pPr>
              <w:pStyle w:val="ListParagraph"/>
              <w:numPr>
                <w:ilvl w:val="0"/>
                <w:numId w:val="26"/>
              </w:numPr>
              <w:ind w:left="317" w:hanging="283"/>
              <w:rPr>
                <w:rFonts w:asciiTheme="minorHAnsi" w:hAnsiTheme="minorHAnsi"/>
                <w:sz w:val="20"/>
                <w:szCs w:val="20"/>
              </w:rPr>
            </w:pPr>
            <w:r w:rsidRPr="00F06E1E">
              <w:rPr>
                <w:rFonts w:asciiTheme="minorHAnsi" w:hAnsiTheme="minorHAnsi"/>
                <w:sz w:val="20"/>
                <w:szCs w:val="20"/>
              </w:rPr>
              <w:t>Show a discrim</w:t>
            </w:r>
            <w:r>
              <w:rPr>
                <w:rFonts w:asciiTheme="minorHAnsi" w:hAnsiTheme="minorHAnsi"/>
                <w:sz w:val="20"/>
                <w:szCs w:val="20"/>
              </w:rPr>
              <w:t xml:space="preserve">inating understanding of how </w:t>
            </w:r>
            <w:r w:rsidRPr="00F06E1E">
              <w:rPr>
                <w:rFonts w:asciiTheme="minorHAnsi" w:hAnsiTheme="minorHAnsi"/>
                <w:sz w:val="20"/>
                <w:szCs w:val="20"/>
              </w:rPr>
              <w:t xml:space="preserve">texts </w:t>
            </w:r>
            <w:r>
              <w:rPr>
                <w:rFonts w:asciiTheme="minorHAnsi" w:hAnsiTheme="minorHAnsi"/>
                <w:sz w:val="20"/>
                <w:szCs w:val="20"/>
              </w:rPr>
              <w:t xml:space="preserve">are shaped </w:t>
            </w:r>
            <w:r w:rsidRPr="00F06E1E">
              <w:rPr>
                <w:rFonts w:asciiTheme="minorHAnsi" w:hAnsiTheme="minorHAnsi"/>
                <w:sz w:val="20"/>
                <w:szCs w:val="20"/>
              </w:rPr>
              <w:t>for different audiences and purposes.</w:t>
            </w:r>
          </w:p>
          <w:p w:rsidR="00074900" w:rsidRPr="00F06E1E" w:rsidRDefault="00074900" w:rsidP="00074900">
            <w:pPr>
              <w:ind w:left="34"/>
              <w:rPr>
                <w:rFonts w:asciiTheme="minorHAnsi" w:hAnsiTheme="minorHAnsi"/>
                <w:sz w:val="22"/>
                <w:szCs w:val="20"/>
              </w:rPr>
            </w:pPr>
            <w:r w:rsidRPr="00F06E1E">
              <w:rPr>
                <w:rFonts w:asciiTheme="minorHAnsi" w:hAnsiTheme="minorHAnsi"/>
                <w:sz w:val="22"/>
                <w:szCs w:val="20"/>
              </w:rPr>
              <w:t>Ideas</w:t>
            </w:r>
          </w:p>
          <w:p w:rsidR="00074900" w:rsidRPr="00F06E1E" w:rsidRDefault="00074900" w:rsidP="00074900">
            <w:pPr>
              <w:pStyle w:val="ListParagraph"/>
              <w:numPr>
                <w:ilvl w:val="0"/>
                <w:numId w:val="26"/>
              </w:numPr>
              <w:tabs>
                <w:tab w:val="left" w:pos="295"/>
              </w:tabs>
              <w:ind w:left="317" w:hanging="283"/>
              <w:rPr>
                <w:rFonts w:asciiTheme="minorHAnsi" w:hAnsiTheme="minorHAnsi"/>
                <w:sz w:val="20"/>
                <w:szCs w:val="20"/>
              </w:rPr>
            </w:pPr>
            <w:r>
              <w:rPr>
                <w:rFonts w:asciiTheme="minorHAnsi" w:hAnsiTheme="minorHAnsi"/>
                <w:sz w:val="20"/>
                <w:szCs w:val="20"/>
              </w:rPr>
              <w:t>Show a discriminating understanding of ideas within, across, and beyond texts</w:t>
            </w:r>
            <w:r w:rsidRPr="00F06E1E">
              <w:rPr>
                <w:rFonts w:asciiTheme="minorHAnsi" w:hAnsiTheme="minorHAnsi"/>
                <w:sz w:val="20"/>
                <w:szCs w:val="20"/>
              </w:rPr>
              <w:t>.</w:t>
            </w:r>
          </w:p>
          <w:p w:rsidR="00074900" w:rsidRPr="00F06E1E" w:rsidRDefault="00074900" w:rsidP="00074900">
            <w:pPr>
              <w:ind w:left="34"/>
              <w:rPr>
                <w:rFonts w:asciiTheme="minorHAnsi" w:hAnsiTheme="minorHAnsi"/>
                <w:sz w:val="22"/>
                <w:szCs w:val="20"/>
              </w:rPr>
            </w:pPr>
            <w:r w:rsidRPr="00F06E1E">
              <w:rPr>
                <w:rFonts w:asciiTheme="minorHAnsi" w:hAnsiTheme="minorHAnsi"/>
                <w:sz w:val="22"/>
                <w:szCs w:val="20"/>
              </w:rPr>
              <w:t>Language features</w:t>
            </w:r>
          </w:p>
          <w:p w:rsidR="00074900" w:rsidRPr="00F06E1E" w:rsidRDefault="00074900" w:rsidP="00074900">
            <w:pPr>
              <w:pStyle w:val="ListParagraph"/>
              <w:numPr>
                <w:ilvl w:val="0"/>
                <w:numId w:val="26"/>
              </w:numPr>
              <w:tabs>
                <w:tab w:val="left" w:pos="317"/>
              </w:tabs>
              <w:ind w:left="317" w:hanging="283"/>
              <w:rPr>
                <w:rFonts w:asciiTheme="minorHAnsi" w:hAnsiTheme="minorHAnsi"/>
                <w:sz w:val="20"/>
                <w:szCs w:val="20"/>
              </w:rPr>
            </w:pPr>
            <w:r>
              <w:rPr>
                <w:rFonts w:asciiTheme="minorHAnsi" w:hAnsiTheme="minorHAnsi"/>
                <w:sz w:val="20"/>
                <w:szCs w:val="20"/>
              </w:rPr>
              <w:t xml:space="preserve">Show a discriminating understanding of how language features are used for effect </w:t>
            </w:r>
            <w:r w:rsidR="00F85094">
              <w:rPr>
                <w:rFonts w:asciiTheme="minorHAnsi" w:hAnsiTheme="minorHAnsi"/>
                <w:sz w:val="20"/>
                <w:szCs w:val="20"/>
              </w:rPr>
              <w:t>within</w:t>
            </w:r>
            <w:r>
              <w:rPr>
                <w:rFonts w:asciiTheme="minorHAnsi" w:hAnsiTheme="minorHAnsi"/>
                <w:sz w:val="20"/>
                <w:szCs w:val="20"/>
              </w:rPr>
              <w:t xml:space="preserve"> and across texts.</w:t>
            </w:r>
          </w:p>
          <w:p w:rsidR="00074900" w:rsidRPr="00F06E1E" w:rsidRDefault="00074900" w:rsidP="00074900">
            <w:pPr>
              <w:ind w:left="34"/>
              <w:rPr>
                <w:rFonts w:ascii="Calibri" w:hAnsi="Calibri"/>
                <w:b/>
                <w:color w:val="BFBFBF" w:themeColor="background1" w:themeShade="BF"/>
                <w:sz w:val="22"/>
                <w:szCs w:val="20"/>
              </w:rPr>
            </w:pPr>
            <w:r w:rsidRPr="00F06E1E">
              <w:rPr>
                <w:rFonts w:asciiTheme="minorHAnsi" w:hAnsiTheme="minorHAnsi"/>
                <w:sz w:val="22"/>
                <w:szCs w:val="20"/>
              </w:rPr>
              <w:t>Structure</w:t>
            </w:r>
          </w:p>
          <w:p w:rsidR="00074900" w:rsidRPr="00F06E1E" w:rsidRDefault="00074900" w:rsidP="00074900">
            <w:pPr>
              <w:pStyle w:val="ListParagraph"/>
              <w:numPr>
                <w:ilvl w:val="0"/>
                <w:numId w:val="26"/>
              </w:numPr>
              <w:tabs>
                <w:tab w:val="left" w:pos="325"/>
              </w:tabs>
              <w:ind w:left="317" w:hanging="283"/>
              <w:rPr>
                <w:rFonts w:ascii="Calibri" w:hAnsi="Calibri"/>
                <w:b/>
                <w:color w:val="BFBFBF" w:themeColor="background1" w:themeShade="BF"/>
                <w:sz w:val="20"/>
                <w:szCs w:val="20"/>
              </w:rPr>
            </w:pPr>
            <w:r>
              <w:rPr>
                <w:rFonts w:asciiTheme="minorHAnsi" w:hAnsiTheme="minorHAnsi"/>
                <w:sz w:val="20"/>
                <w:szCs w:val="20"/>
              </w:rPr>
              <w:t>Show a discriminating understanding of a range of structures</w:t>
            </w:r>
            <w:r w:rsidRPr="00F06E1E">
              <w:rPr>
                <w:rFonts w:asciiTheme="minorHAnsi" w:hAnsiTheme="minorHAnsi"/>
                <w:sz w:val="20"/>
                <w:szCs w:val="20"/>
              </w:rPr>
              <w:t>.</w:t>
            </w:r>
          </w:p>
          <w:p w:rsidR="00074900" w:rsidRPr="00AF6A2E" w:rsidRDefault="00074900" w:rsidP="00074900">
            <w:pPr>
              <w:rPr>
                <w:rFonts w:asciiTheme="minorHAnsi" w:hAnsiTheme="minorHAnsi" w:cstheme="minorHAnsi"/>
                <w:sz w:val="22"/>
                <w:szCs w:val="20"/>
              </w:rPr>
            </w:pPr>
          </w:p>
          <w:p w:rsidR="00074900" w:rsidRPr="00E54B86" w:rsidRDefault="00074900" w:rsidP="00074900">
            <w:pPr>
              <w:rPr>
                <w:rFonts w:asciiTheme="minorHAnsi" w:hAnsiTheme="minorHAnsi" w:cstheme="minorHAnsi"/>
                <w:color w:val="262626" w:themeColor="text1" w:themeTint="D9"/>
                <w:sz w:val="22"/>
                <w:szCs w:val="22"/>
              </w:rPr>
            </w:pPr>
            <w:r w:rsidRPr="00E54B86">
              <w:rPr>
                <w:rFonts w:asciiTheme="minorHAnsi" w:hAnsiTheme="minorHAnsi" w:cstheme="minorHAnsi"/>
                <w:color w:val="262626" w:themeColor="text1" w:themeTint="D9"/>
                <w:sz w:val="22"/>
                <w:szCs w:val="22"/>
              </w:rPr>
              <w:t xml:space="preserve">Context for learning may include: </w:t>
            </w:r>
          </w:p>
          <w:p w:rsidR="00D54168" w:rsidRDefault="0052731F" w:rsidP="00E33C6F">
            <w:pPr>
              <w:pStyle w:val="ListParagraph"/>
              <w:numPr>
                <w:ilvl w:val="0"/>
                <w:numId w:val="10"/>
              </w:numPr>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 xml:space="preserve">Draw conclusions about </w:t>
            </w:r>
            <w:r w:rsidR="0049458D" w:rsidRPr="00074900">
              <w:rPr>
                <w:rFonts w:asciiTheme="minorHAnsi" w:hAnsiTheme="minorHAnsi" w:cstheme="minorHAnsi"/>
                <w:color w:val="262626" w:themeColor="text1" w:themeTint="D9"/>
                <w:sz w:val="20"/>
                <w:szCs w:val="22"/>
              </w:rPr>
              <w:t xml:space="preserve">one health issue in </w:t>
            </w:r>
          </w:p>
          <w:p w:rsidR="0049458D" w:rsidRPr="00074900" w:rsidRDefault="0049458D" w:rsidP="00D54168">
            <w:pPr>
              <w:pStyle w:val="ListParagraph"/>
              <w:ind w:left="360"/>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New Zealand – research attitude to and understanding of…as a health issue of New Zealand. Examples may include:</w:t>
            </w:r>
          </w:p>
          <w:p w:rsidR="0049458D" w:rsidRPr="00074900" w:rsidRDefault="0049458D" w:rsidP="00074900">
            <w:pPr>
              <w:pStyle w:val="ListParagraph"/>
              <w:numPr>
                <w:ilvl w:val="1"/>
                <w:numId w:val="10"/>
              </w:numPr>
              <w:ind w:left="601" w:hanging="284"/>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Alcohol &amp; drug use</w:t>
            </w:r>
          </w:p>
          <w:p w:rsidR="0049458D" w:rsidRPr="00074900" w:rsidRDefault="0052731F" w:rsidP="00074900">
            <w:pPr>
              <w:pStyle w:val="ListParagraph"/>
              <w:numPr>
                <w:ilvl w:val="1"/>
                <w:numId w:val="10"/>
              </w:numPr>
              <w:ind w:left="601" w:hanging="284"/>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 xml:space="preserve">Child obesity </w:t>
            </w:r>
          </w:p>
          <w:p w:rsidR="0049458D" w:rsidRPr="00074900" w:rsidRDefault="0049458D" w:rsidP="00074900">
            <w:pPr>
              <w:pStyle w:val="ListParagraph"/>
              <w:numPr>
                <w:ilvl w:val="1"/>
                <w:numId w:val="10"/>
              </w:numPr>
              <w:ind w:left="601" w:hanging="284"/>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Poverty and effect on health of communities in New Zealand</w:t>
            </w:r>
          </w:p>
          <w:p w:rsidR="00074900" w:rsidRDefault="0052731F" w:rsidP="00E33C6F">
            <w:pPr>
              <w:pStyle w:val="ListParagraph"/>
              <w:numPr>
                <w:ilvl w:val="0"/>
                <w:numId w:val="10"/>
              </w:numPr>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Draw conclusions about</w:t>
            </w:r>
            <w:r w:rsidR="0049458D" w:rsidRPr="00074900">
              <w:rPr>
                <w:rFonts w:asciiTheme="minorHAnsi" w:hAnsiTheme="minorHAnsi" w:cstheme="minorHAnsi"/>
                <w:color w:val="262626" w:themeColor="text1" w:themeTint="D9"/>
                <w:sz w:val="20"/>
                <w:szCs w:val="22"/>
              </w:rPr>
              <w:t xml:space="preserve"> a current world outbreak </w:t>
            </w:r>
          </w:p>
          <w:p w:rsidR="0049458D" w:rsidRPr="00074900" w:rsidRDefault="0049458D" w:rsidP="00074900">
            <w:pPr>
              <w:pStyle w:val="ListParagraph"/>
              <w:ind w:left="360"/>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 xml:space="preserve">eg Ebola  </w:t>
            </w:r>
          </w:p>
          <w:p w:rsidR="0049458D" w:rsidRPr="00074900" w:rsidRDefault="004E402A" w:rsidP="00E33C6F">
            <w:pPr>
              <w:pStyle w:val="ListParagraph"/>
              <w:numPr>
                <w:ilvl w:val="0"/>
                <w:numId w:val="10"/>
              </w:numPr>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 xml:space="preserve">Draw conclusions about a </w:t>
            </w:r>
            <w:r w:rsidR="0049458D" w:rsidRPr="00074900">
              <w:rPr>
                <w:rFonts w:asciiTheme="minorHAnsi" w:hAnsiTheme="minorHAnsi" w:cstheme="minorHAnsi"/>
                <w:color w:val="262626" w:themeColor="text1" w:themeTint="D9"/>
                <w:sz w:val="20"/>
                <w:szCs w:val="22"/>
              </w:rPr>
              <w:t xml:space="preserve">historical and current technologies and implementation practice. </w:t>
            </w:r>
          </w:p>
          <w:p w:rsidR="0049458D" w:rsidRPr="00074900" w:rsidRDefault="004E402A" w:rsidP="00E33C6F">
            <w:pPr>
              <w:pStyle w:val="ListParagraph"/>
              <w:numPr>
                <w:ilvl w:val="0"/>
                <w:numId w:val="10"/>
              </w:numPr>
              <w:rPr>
                <w:rFonts w:asciiTheme="minorHAnsi" w:hAnsiTheme="minorHAnsi" w:cstheme="minorHAnsi"/>
                <w:color w:val="262626" w:themeColor="text1" w:themeTint="D9"/>
                <w:sz w:val="20"/>
                <w:szCs w:val="22"/>
              </w:rPr>
            </w:pPr>
            <w:r w:rsidRPr="00074900">
              <w:rPr>
                <w:rFonts w:asciiTheme="minorHAnsi" w:hAnsiTheme="minorHAnsi" w:cstheme="minorHAnsi"/>
                <w:color w:val="262626" w:themeColor="text1" w:themeTint="D9"/>
                <w:sz w:val="20"/>
                <w:szCs w:val="22"/>
              </w:rPr>
              <w:t xml:space="preserve">Draw conclusions about a </w:t>
            </w:r>
            <w:r w:rsidR="0049458D" w:rsidRPr="00074900">
              <w:rPr>
                <w:rFonts w:asciiTheme="minorHAnsi" w:hAnsiTheme="minorHAnsi" w:cstheme="minorHAnsi"/>
                <w:color w:val="262626" w:themeColor="text1" w:themeTint="D9"/>
                <w:sz w:val="20"/>
                <w:szCs w:val="22"/>
              </w:rPr>
              <w:t xml:space="preserve"> future foc</w:t>
            </w:r>
            <w:r w:rsidR="00074900">
              <w:rPr>
                <w:rFonts w:asciiTheme="minorHAnsi" w:hAnsiTheme="minorHAnsi" w:cstheme="minorHAnsi"/>
                <w:color w:val="262626" w:themeColor="text1" w:themeTint="D9"/>
                <w:sz w:val="20"/>
                <w:szCs w:val="22"/>
              </w:rPr>
              <w:t>us area</w:t>
            </w:r>
            <w:r w:rsidR="0049458D" w:rsidRPr="00074900">
              <w:rPr>
                <w:rFonts w:asciiTheme="minorHAnsi" w:hAnsiTheme="minorHAnsi" w:cstheme="minorHAnsi"/>
                <w:color w:val="262626" w:themeColor="text1" w:themeTint="D9"/>
                <w:sz w:val="20"/>
                <w:szCs w:val="22"/>
              </w:rPr>
              <w:t xml:space="preserve"> (including innovation) </w:t>
            </w:r>
          </w:p>
          <w:p w:rsidR="0049458D" w:rsidRPr="00074900" w:rsidRDefault="004E402A" w:rsidP="00E33C6F">
            <w:pPr>
              <w:pStyle w:val="ListParagraph"/>
              <w:numPr>
                <w:ilvl w:val="0"/>
                <w:numId w:val="10"/>
              </w:numPr>
              <w:rPr>
                <w:rFonts w:asciiTheme="minorHAnsi" w:hAnsiTheme="minorHAnsi" w:cstheme="minorHAnsi"/>
                <w:b/>
                <w:color w:val="262626" w:themeColor="text1" w:themeTint="D9"/>
                <w:sz w:val="20"/>
                <w:szCs w:val="22"/>
              </w:rPr>
            </w:pPr>
            <w:r w:rsidRPr="00074900">
              <w:rPr>
                <w:rFonts w:asciiTheme="minorHAnsi" w:hAnsiTheme="minorHAnsi" w:cstheme="minorHAnsi"/>
                <w:color w:val="262626" w:themeColor="text1" w:themeTint="D9"/>
                <w:sz w:val="20"/>
                <w:szCs w:val="22"/>
              </w:rPr>
              <w:t>Draw conclusions about a</w:t>
            </w:r>
            <w:r w:rsidR="0049458D" w:rsidRPr="00074900">
              <w:rPr>
                <w:rFonts w:asciiTheme="minorHAnsi" w:hAnsiTheme="minorHAnsi" w:cstheme="minorHAnsi"/>
                <w:color w:val="262626" w:themeColor="text1" w:themeTint="D9"/>
                <w:sz w:val="20"/>
                <w:szCs w:val="22"/>
              </w:rPr>
              <w:t xml:space="preserve">buse and neglect </w:t>
            </w:r>
          </w:p>
          <w:p w:rsidR="0049458D" w:rsidRPr="00074900" w:rsidRDefault="0049458D" w:rsidP="00077595">
            <w:pPr>
              <w:rPr>
                <w:rFonts w:asciiTheme="minorHAnsi" w:hAnsiTheme="minorHAnsi" w:cstheme="minorHAnsi"/>
                <w:color w:val="262626" w:themeColor="text1" w:themeTint="D9"/>
                <w:sz w:val="20"/>
                <w:szCs w:val="22"/>
              </w:rPr>
            </w:pPr>
          </w:p>
          <w:p w:rsidR="0049458D" w:rsidRPr="0042141D" w:rsidRDefault="0049458D" w:rsidP="00640FEC">
            <w:pPr>
              <w:pStyle w:val="ListParagraph"/>
              <w:tabs>
                <w:tab w:val="left" w:pos="318"/>
              </w:tabs>
              <w:ind w:left="360"/>
              <w:rPr>
                <w:rFonts w:asciiTheme="minorHAnsi" w:hAnsiTheme="minorHAnsi" w:cstheme="minorHAnsi"/>
                <w:sz w:val="22"/>
                <w:szCs w:val="22"/>
              </w:rPr>
            </w:pPr>
          </w:p>
        </w:tc>
        <w:tc>
          <w:tcPr>
            <w:tcW w:w="3119" w:type="dxa"/>
          </w:tcPr>
          <w:p w:rsidR="003800F5" w:rsidRDefault="003800F5" w:rsidP="003800F5">
            <w:pPr>
              <w:rPr>
                <w:rFonts w:asciiTheme="minorHAnsi" w:hAnsiTheme="minorHAnsi" w:cstheme="minorHAnsi"/>
                <w:color w:val="262626" w:themeColor="text1" w:themeTint="D9"/>
                <w:sz w:val="22"/>
                <w:szCs w:val="22"/>
              </w:rPr>
            </w:pPr>
          </w:p>
          <w:p w:rsidR="0049458D" w:rsidRPr="003800F5" w:rsidRDefault="003800F5" w:rsidP="003800F5">
            <w:pPr>
              <w:rPr>
                <w:rFonts w:asciiTheme="minorHAnsi" w:hAnsiTheme="minorHAnsi" w:cstheme="minorHAnsi"/>
                <w:color w:val="0070C0"/>
                <w:sz w:val="20"/>
                <w:szCs w:val="22"/>
              </w:rPr>
            </w:pPr>
            <w:r w:rsidRPr="003800F5">
              <w:rPr>
                <w:rFonts w:asciiTheme="minorHAnsi" w:hAnsiTheme="minorHAnsi" w:cstheme="minorHAnsi"/>
                <w:color w:val="262626" w:themeColor="text1" w:themeTint="D9"/>
                <w:sz w:val="22"/>
                <w:szCs w:val="22"/>
              </w:rPr>
              <w:t>As above</w:t>
            </w:r>
          </w:p>
        </w:tc>
        <w:tc>
          <w:tcPr>
            <w:tcW w:w="3402" w:type="dxa"/>
          </w:tcPr>
          <w:p w:rsidR="0049458D" w:rsidRDefault="0049458D" w:rsidP="00307873">
            <w:pPr>
              <w:rPr>
                <w:rFonts w:asciiTheme="minorHAnsi" w:hAnsiTheme="minorHAnsi" w:cstheme="minorHAnsi"/>
                <w:sz w:val="22"/>
                <w:szCs w:val="22"/>
              </w:rPr>
            </w:pPr>
          </w:p>
          <w:p w:rsidR="009E476A" w:rsidRPr="00C47448" w:rsidRDefault="009E476A" w:rsidP="009E476A">
            <w:pPr>
              <w:rPr>
                <w:rFonts w:ascii="Times New Roman" w:hAnsi="Times New Roman"/>
                <w:i/>
                <w:sz w:val="22"/>
                <w:szCs w:val="22"/>
                <w:lang w:val="en-NZ"/>
              </w:rPr>
            </w:pPr>
            <w:r w:rsidRPr="00C47448">
              <w:rPr>
                <w:rFonts w:ascii="Times New Roman" w:hAnsi="Times New Roman"/>
                <w:i/>
                <w:sz w:val="22"/>
                <w:szCs w:val="22"/>
              </w:rPr>
              <w:t xml:space="preserve">(NB: This learning outcome </w:t>
            </w:r>
            <w:r w:rsidR="003E5630" w:rsidRPr="007C1BE0">
              <w:rPr>
                <w:rFonts w:ascii="Times New Roman" w:hAnsi="Times New Roman"/>
                <w:b/>
                <w:i/>
                <w:sz w:val="22"/>
                <w:szCs w:val="22"/>
              </w:rPr>
              <w:t>must</w:t>
            </w:r>
            <w:r w:rsidR="003E5630" w:rsidRPr="00C47448">
              <w:rPr>
                <w:rFonts w:ascii="Times New Roman" w:hAnsi="Times New Roman"/>
                <w:i/>
                <w:sz w:val="22"/>
                <w:szCs w:val="22"/>
              </w:rPr>
              <w:t xml:space="preserve"> involve</w:t>
            </w:r>
            <w:r w:rsidRPr="00C47448">
              <w:rPr>
                <w:rFonts w:ascii="Times New Roman" w:hAnsi="Times New Roman"/>
                <w:i/>
                <w:sz w:val="22"/>
                <w:szCs w:val="22"/>
              </w:rPr>
              <w:t xml:space="preserve"> direct experience of working with a group or cohort of clients from one or more areas of the Social and Community Services sector</w:t>
            </w:r>
            <w:r>
              <w:rPr>
                <w:rFonts w:ascii="Times New Roman" w:hAnsi="Times New Roman"/>
                <w:i/>
                <w:sz w:val="22"/>
                <w:szCs w:val="22"/>
              </w:rPr>
              <w:t>.</w:t>
            </w:r>
            <w:r w:rsidRPr="00C47448">
              <w:rPr>
                <w:rFonts w:ascii="Times New Roman" w:hAnsi="Times New Roman"/>
                <w:i/>
                <w:sz w:val="22"/>
                <w:szCs w:val="22"/>
                <w:lang w:val="en-NZ"/>
              </w:rPr>
              <w:t>)</w:t>
            </w:r>
          </w:p>
          <w:p w:rsidR="0049458D" w:rsidRDefault="0049458D" w:rsidP="00307873">
            <w:pPr>
              <w:rPr>
                <w:rFonts w:asciiTheme="minorHAnsi" w:hAnsiTheme="minorHAnsi" w:cstheme="minorHAnsi"/>
                <w:sz w:val="22"/>
                <w:szCs w:val="22"/>
              </w:rPr>
            </w:pPr>
          </w:p>
          <w:p w:rsidR="0049458D" w:rsidRDefault="0049458D" w:rsidP="00307873">
            <w:pPr>
              <w:rPr>
                <w:rFonts w:asciiTheme="minorHAnsi" w:hAnsiTheme="minorHAnsi" w:cstheme="minorHAnsi"/>
                <w:sz w:val="22"/>
                <w:szCs w:val="22"/>
              </w:rPr>
            </w:pPr>
            <w:r>
              <w:rPr>
                <w:rFonts w:asciiTheme="minorHAnsi" w:hAnsiTheme="minorHAnsi" w:cstheme="minorHAnsi"/>
                <w:sz w:val="22"/>
                <w:szCs w:val="22"/>
              </w:rPr>
              <w:t>Combination of classroom-based supported by work experience for the assessment.</w:t>
            </w:r>
          </w:p>
          <w:p w:rsidR="0049458D" w:rsidRDefault="0049458D" w:rsidP="00307873">
            <w:pPr>
              <w:rPr>
                <w:rFonts w:asciiTheme="minorHAnsi" w:hAnsiTheme="minorHAnsi" w:cstheme="minorHAnsi"/>
                <w:sz w:val="22"/>
                <w:szCs w:val="22"/>
              </w:rPr>
            </w:pPr>
          </w:p>
          <w:p w:rsidR="0049458D" w:rsidRDefault="00E43E92" w:rsidP="00455E01">
            <w:pPr>
              <w:rPr>
                <w:rFonts w:asciiTheme="minorHAnsi" w:hAnsiTheme="minorHAnsi" w:cstheme="minorHAnsi"/>
                <w:sz w:val="22"/>
                <w:szCs w:val="22"/>
              </w:rPr>
            </w:pPr>
            <w:r>
              <w:rPr>
                <w:rFonts w:asciiTheme="minorHAnsi" w:hAnsiTheme="minorHAnsi" w:cstheme="minorHAnsi"/>
                <w:sz w:val="22"/>
                <w:szCs w:val="22"/>
              </w:rPr>
              <w:t>US</w:t>
            </w:r>
            <w:r w:rsidR="0049458D">
              <w:rPr>
                <w:rFonts w:asciiTheme="minorHAnsi" w:hAnsiTheme="minorHAnsi" w:cstheme="minorHAnsi"/>
                <w:sz w:val="22"/>
                <w:szCs w:val="22"/>
              </w:rPr>
              <w:t xml:space="preserve"> 28517</w:t>
            </w:r>
            <w:r>
              <w:rPr>
                <w:rFonts w:asciiTheme="minorHAnsi" w:hAnsiTheme="minorHAnsi" w:cstheme="minorHAnsi"/>
                <w:sz w:val="22"/>
                <w:szCs w:val="22"/>
              </w:rPr>
              <w:t xml:space="preserve"> </w:t>
            </w:r>
            <w:r w:rsidR="00DC2EC1">
              <w:rPr>
                <w:rFonts w:asciiTheme="minorHAnsi" w:hAnsiTheme="minorHAnsi" w:cstheme="minorHAnsi"/>
                <w:sz w:val="22"/>
                <w:szCs w:val="22"/>
              </w:rPr>
              <w:t>&amp;</w:t>
            </w:r>
            <w:r>
              <w:rPr>
                <w:rFonts w:asciiTheme="minorHAnsi" w:hAnsiTheme="minorHAnsi" w:cstheme="minorHAnsi"/>
                <w:sz w:val="22"/>
                <w:szCs w:val="22"/>
              </w:rPr>
              <w:t xml:space="preserve"> </w:t>
            </w:r>
            <w:r w:rsidR="0049458D">
              <w:rPr>
                <w:rFonts w:asciiTheme="minorHAnsi" w:hAnsiTheme="minorHAnsi" w:cstheme="minorHAnsi"/>
                <w:sz w:val="22"/>
                <w:szCs w:val="22"/>
              </w:rPr>
              <w:t>28519</w:t>
            </w:r>
            <w:r w:rsidR="0049458D">
              <w:rPr>
                <w:rFonts w:asciiTheme="minorHAnsi" w:hAnsiTheme="minorHAnsi" w:cstheme="minorHAnsi"/>
                <w:color w:val="262626" w:themeColor="text1" w:themeTint="D9"/>
                <w:sz w:val="22"/>
                <w:szCs w:val="20"/>
              </w:rPr>
              <w:t xml:space="preserve"> </w:t>
            </w:r>
            <w:r w:rsidR="0049458D" w:rsidRPr="00ED1D34">
              <w:rPr>
                <w:rFonts w:asciiTheme="minorHAnsi" w:hAnsiTheme="minorHAnsi" w:cstheme="minorHAnsi"/>
                <w:color w:val="262626" w:themeColor="text1" w:themeTint="D9"/>
                <w:sz w:val="22"/>
                <w:szCs w:val="20"/>
              </w:rPr>
              <w:t>are</w:t>
            </w:r>
            <w:r w:rsidR="0049458D">
              <w:rPr>
                <w:rFonts w:asciiTheme="minorHAnsi" w:hAnsiTheme="minorHAnsi" w:cstheme="minorHAnsi"/>
                <w:sz w:val="22"/>
                <w:szCs w:val="22"/>
              </w:rPr>
              <w:t xml:space="preserve"> compulsory for students intending on completin</w:t>
            </w:r>
            <w:r w:rsidR="003A6021">
              <w:rPr>
                <w:rFonts w:asciiTheme="minorHAnsi" w:hAnsiTheme="minorHAnsi" w:cstheme="minorHAnsi"/>
                <w:sz w:val="22"/>
                <w:szCs w:val="22"/>
              </w:rPr>
              <w:t xml:space="preserve">g the </w:t>
            </w:r>
            <w:r>
              <w:rPr>
                <w:rFonts w:asciiTheme="minorHAnsi" w:hAnsiTheme="minorHAnsi" w:cstheme="minorHAnsi"/>
                <w:sz w:val="22"/>
                <w:szCs w:val="22"/>
              </w:rPr>
              <w:t>NZ Cert</w:t>
            </w:r>
            <w:r w:rsidR="003A6021">
              <w:rPr>
                <w:rFonts w:asciiTheme="minorHAnsi" w:hAnsiTheme="minorHAnsi" w:cstheme="minorHAnsi"/>
                <w:sz w:val="22"/>
                <w:szCs w:val="22"/>
              </w:rPr>
              <w:t xml:space="preserve">. </w:t>
            </w:r>
            <w:r w:rsidR="0049458D">
              <w:rPr>
                <w:rFonts w:asciiTheme="minorHAnsi" w:hAnsiTheme="minorHAnsi" w:cstheme="minorHAnsi"/>
                <w:sz w:val="22"/>
                <w:szCs w:val="22"/>
              </w:rPr>
              <w:t xml:space="preserve">Competence for those standards </w:t>
            </w:r>
            <w:r w:rsidR="0049458D" w:rsidRPr="003A6021">
              <w:rPr>
                <w:rFonts w:asciiTheme="minorHAnsi" w:hAnsiTheme="minorHAnsi" w:cstheme="minorHAnsi"/>
                <w:b/>
                <w:sz w:val="22"/>
                <w:szCs w:val="22"/>
              </w:rPr>
              <w:t>must</w:t>
            </w:r>
            <w:r w:rsidR="0049458D">
              <w:rPr>
                <w:rFonts w:asciiTheme="minorHAnsi" w:hAnsiTheme="minorHAnsi" w:cstheme="minorHAnsi"/>
                <w:sz w:val="22"/>
                <w:szCs w:val="22"/>
              </w:rPr>
              <w:t xml:space="preserve"> be demonstrated in the context of the workplace.</w:t>
            </w:r>
          </w:p>
          <w:p w:rsidR="0049458D" w:rsidRDefault="0049458D" w:rsidP="00EB54AD">
            <w:pPr>
              <w:rPr>
                <w:rFonts w:asciiTheme="minorHAnsi" w:hAnsiTheme="minorHAnsi" w:cstheme="minorHAnsi"/>
                <w:sz w:val="22"/>
                <w:szCs w:val="22"/>
              </w:rPr>
            </w:pPr>
          </w:p>
          <w:p w:rsidR="0049458D" w:rsidRDefault="0049458D" w:rsidP="00EB54AD">
            <w:pPr>
              <w:rPr>
                <w:rFonts w:asciiTheme="minorHAnsi" w:hAnsiTheme="minorHAnsi" w:cstheme="minorHAnsi"/>
                <w:sz w:val="22"/>
                <w:szCs w:val="22"/>
              </w:rPr>
            </w:pPr>
            <w:r>
              <w:rPr>
                <w:rFonts w:asciiTheme="minorHAnsi" w:hAnsiTheme="minorHAnsi" w:cstheme="minorHAnsi"/>
                <w:sz w:val="22"/>
                <w:szCs w:val="22"/>
              </w:rPr>
              <w:t xml:space="preserve">Competence must be demonstrated in the context of the workplace for standards </w:t>
            </w:r>
          </w:p>
          <w:p w:rsidR="0049458D" w:rsidRDefault="0049458D" w:rsidP="00EB54AD">
            <w:pPr>
              <w:rPr>
                <w:rFonts w:asciiTheme="minorHAnsi" w:hAnsiTheme="minorHAnsi" w:cstheme="minorHAnsi"/>
                <w:sz w:val="22"/>
                <w:szCs w:val="22"/>
              </w:rPr>
            </w:pPr>
            <w:r w:rsidRPr="00DF64D8">
              <w:rPr>
                <w:rFonts w:asciiTheme="minorHAnsi" w:hAnsiTheme="minorHAnsi" w:cstheme="minorHAnsi"/>
                <w:sz w:val="22"/>
                <w:szCs w:val="22"/>
              </w:rPr>
              <w:t>20826, 28548, 28517, 28545, 28519, 23452.</w:t>
            </w:r>
          </w:p>
          <w:p w:rsidR="0049458D" w:rsidRDefault="0049458D" w:rsidP="00EB54AD">
            <w:pPr>
              <w:rPr>
                <w:rFonts w:asciiTheme="minorHAnsi" w:hAnsiTheme="minorHAnsi" w:cstheme="minorHAnsi"/>
                <w:sz w:val="22"/>
                <w:szCs w:val="22"/>
              </w:rPr>
            </w:pPr>
          </w:p>
          <w:p w:rsidR="0049458D" w:rsidRPr="00EB54AD" w:rsidRDefault="00AE76CC" w:rsidP="0075366A">
            <w:pPr>
              <w:rPr>
                <w:rFonts w:asciiTheme="minorHAnsi" w:hAnsiTheme="minorHAnsi" w:cstheme="minorHAnsi"/>
                <w:sz w:val="22"/>
                <w:szCs w:val="22"/>
              </w:rPr>
            </w:pPr>
            <w:r>
              <w:rPr>
                <w:rFonts w:asciiTheme="minorHAnsi" w:hAnsiTheme="minorHAnsi" w:cstheme="minorHAnsi"/>
                <w:sz w:val="22"/>
                <w:szCs w:val="22"/>
              </w:rPr>
              <w:t xml:space="preserve">First Aid - delivery arrangement with an accredited provider eg St Johns </w:t>
            </w:r>
            <w:r w:rsidR="0075366A">
              <w:rPr>
                <w:rFonts w:asciiTheme="minorHAnsi" w:hAnsiTheme="minorHAnsi" w:cstheme="minorHAnsi"/>
                <w:sz w:val="22"/>
                <w:szCs w:val="22"/>
              </w:rPr>
              <w:t>First Aid Course</w:t>
            </w:r>
          </w:p>
        </w:tc>
        <w:tc>
          <w:tcPr>
            <w:tcW w:w="2976" w:type="dxa"/>
            <w:tcBorders>
              <w:bottom w:val="single" w:sz="4" w:space="0" w:color="auto"/>
            </w:tcBorders>
          </w:tcPr>
          <w:p w:rsidR="0049458D" w:rsidRPr="004A63BD" w:rsidRDefault="0049458D" w:rsidP="00974F4F">
            <w:pPr>
              <w:rPr>
                <w:rFonts w:asciiTheme="minorHAnsi" w:hAnsiTheme="minorHAnsi" w:cstheme="minorHAnsi"/>
                <w:b/>
                <w:sz w:val="22"/>
                <w:szCs w:val="20"/>
              </w:rPr>
            </w:pPr>
            <w:r w:rsidRPr="000D41E8">
              <w:rPr>
                <w:rFonts w:asciiTheme="minorHAnsi" w:hAnsiTheme="minorHAnsi" w:cstheme="minorHAnsi"/>
                <w:b/>
                <w:sz w:val="22"/>
                <w:szCs w:val="20"/>
              </w:rPr>
              <w:t>Preferred Standards</w:t>
            </w:r>
          </w:p>
          <w:p w:rsidR="004675E9" w:rsidRPr="00450BD0" w:rsidRDefault="0049458D" w:rsidP="0041498D">
            <w:pPr>
              <w:rPr>
                <w:rFonts w:asciiTheme="minorHAnsi" w:hAnsiTheme="minorHAnsi" w:cstheme="minorHAnsi"/>
                <w:i/>
                <w:sz w:val="22"/>
                <w:szCs w:val="20"/>
              </w:rPr>
            </w:pPr>
            <w:r w:rsidRPr="0049458D">
              <w:rPr>
                <w:rFonts w:asciiTheme="minorHAnsi" w:hAnsiTheme="minorHAnsi" w:cstheme="minorHAnsi"/>
                <w:i/>
                <w:sz w:val="22"/>
                <w:szCs w:val="20"/>
              </w:rPr>
              <w:t>Select from:</w:t>
            </w:r>
          </w:p>
          <w:p w:rsidR="0049458D" w:rsidRPr="003800F5" w:rsidRDefault="00D66967" w:rsidP="0041498D">
            <w:pPr>
              <w:rPr>
                <w:rFonts w:asciiTheme="minorHAnsi" w:hAnsiTheme="minorHAnsi" w:cstheme="minorHAnsi"/>
                <w:b/>
                <w:sz w:val="20"/>
                <w:szCs w:val="20"/>
              </w:rPr>
            </w:pPr>
            <w:r w:rsidRPr="003800F5">
              <w:rPr>
                <w:rFonts w:asciiTheme="minorHAnsi" w:hAnsiTheme="minorHAnsi" w:cstheme="minorHAnsi"/>
                <w:b/>
                <w:sz w:val="20"/>
                <w:szCs w:val="20"/>
              </w:rPr>
              <w:t>English</w:t>
            </w:r>
          </w:p>
          <w:p w:rsidR="00D66967" w:rsidRPr="003800F5" w:rsidRDefault="00D66967" w:rsidP="0041498D">
            <w:pPr>
              <w:rPr>
                <w:rFonts w:asciiTheme="minorHAnsi" w:hAnsiTheme="minorHAnsi" w:cstheme="minorHAnsi"/>
                <w:sz w:val="20"/>
                <w:szCs w:val="20"/>
              </w:rPr>
            </w:pPr>
            <w:r w:rsidRPr="003800F5">
              <w:rPr>
                <w:rFonts w:asciiTheme="minorHAnsi" w:hAnsiTheme="minorHAnsi" w:cstheme="minorHAnsi"/>
                <w:sz w:val="20"/>
                <w:szCs w:val="20"/>
              </w:rPr>
              <w:t xml:space="preserve">AS 91105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15"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D66967" w:rsidRPr="003800F5" w:rsidRDefault="00D66967" w:rsidP="0041498D">
            <w:pPr>
              <w:rPr>
                <w:rFonts w:asciiTheme="minorHAnsi" w:hAnsiTheme="minorHAnsi" w:cstheme="minorHAnsi"/>
                <w:b/>
                <w:sz w:val="20"/>
                <w:szCs w:val="20"/>
              </w:rPr>
            </w:pPr>
          </w:p>
          <w:p w:rsidR="0049458D" w:rsidRPr="003800F5" w:rsidRDefault="0049458D" w:rsidP="0041498D">
            <w:pPr>
              <w:rPr>
                <w:rFonts w:asciiTheme="minorHAnsi" w:hAnsiTheme="minorHAnsi" w:cstheme="minorHAnsi"/>
                <w:b/>
                <w:sz w:val="20"/>
                <w:szCs w:val="20"/>
              </w:rPr>
            </w:pPr>
            <w:r w:rsidRPr="003800F5">
              <w:rPr>
                <w:rFonts w:asciiTheme="minorHAnsi" w:hAnsiTheme="minorHAnsi" w:cstheme="minorHAnsi"/>
                <w:b/>
                <w:sz w:val="20"/>
                <w:szCs w:val="20"/>
              </w:rPr>
              <w:t>Health and Disability Principles in Practice</w:t>
            </w:r>
          </w:p>
          <w:p w:rsidR="0049458D" w:rsidRPr="003800F5" w:rsidRDefault="00285F51" w:rsidP="0041498D">
            <w:pPr>
              <w:rPr>
                <w:rFonts w:asciiTheme="minorHAnsi" w:hAnsiTheme="minorHAnsi" w:cstheme="minorHAnsi"/>
                <w:sz w:val="20"/>
                <w:szCs w:val="20"/>
              </w:rPr>
            </w:pPr>
            <w:r w:rsidRPr="00285F51">
              <w:rPr>
                <w:rFonts w:asciiTheme="minorHAnsi" w:hAnsiTheme="minorHAnsi" w:cstheme="minorHAnsi"/>
                <w:noProof/>
                <w:sz w:val="22"/>
                <w:lang w:val="en-NZ" w:eastAsia="en-NZ"/>
              </w:rPr>
              <w:pict>
                <v:rect id="Rectangle 109" o:spid="_x0000_s1061" style="position:absolute;margin-left:84.55pt;margin-top:-.1pt;width:9.15pt;height:11.6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" fillcolor="#8064a2 [3207]" strokecolor="#3f3151 [1607]" strokeweight="2pt"/>
              </w:pict>
            </w:r>
            <w:r w:rsidR="0049458D" w:rsidRPr="003800F5">
              <w:rPr>
                <w:rFonts w:asciiTheme="minorHAnsi" w:hAnsiTheme="minorHAnsi" w:cstheme="minorHAnsi"/>
                <w:sz w:val="20"/>
                <w:szCs w:val="20"/>
              </w:rPr>
              <w:t xml:space="preserve">US 20826 L2, C3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14"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3800F5">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49458D" w:rsidRPr="003800F5" w:rsidRDefault="0049458D" w:rsidP="004E7A74">
            <w:pPr>
              <w:rPr>
                <w:rFonts w:asciiTheme="minorHAnsi" w:hAnsiTheme="minorHAnsi" w:cstheme="minorHAnsi"/>
                <w:b/>
                <w:color w:val="FF0000"/>
                <w:sz w:val="20"/>
                <w:szCs w:val="20"/>
              </w:rPr>
            </w:pPr>
          </w:p>
          <w:p w:rsidR="0049458D" w:rsidRPr="003800F5" w:rsidRDefault="00285F51" w:rsidP="001D0D50">
            <w:pPr>
              <w:rPr>
                <w:rFonts w:asciiTheme="minorHAnsi" w:hAnsiTheme="minorHAnsi" w:cstheme="minorHAnsi"/>
                <w:color w:val="262626" w:themeColor="text1" w:themeTint="D9"/>
                <w:sz w:val="20"/>
                <w:szCs w:val="20"/>
              </w:rPr>
            </w:pPr>
            <w:r w:rsidRPr="00285F51">
              <w:rPr>
                <w:rFonts w:asciiTheme="minorHAnsi" w:hAnsiTheme="minorHAnsi" w:cstheme="minorHAnsi"/>
                <w:noProof/>
                <w:sz w:val="22"/>
                <w:lang w:val="en-NZ" w:eastAsia="en-NZ"/>
              </w:rPr>
              <w:pict>
                <v:rect id="Rectangle 114" o:spid="_x0000_s1059" style="position:absolute;margin-left:85.45pt;margin-top:-.25pt;width:9.15pt;height:11.6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" fillcolor="#8064a2 [3207]" strokecolor="#3f3151 [1607]" strokeweight="2pt"/>
              </w:pict>
            </w:r>
            <w:r w:rsidR="0049458D" w:rsidRPr="003800F5">
              <w:rPr>
                <w:rFonts w:asciiTheme="minorHAnsi" w:hAnsiTheme="minorHAnsi" w:cstheme="minorHAnsi"/>
                <w:color w:val="262626" w:themeColor="text1" w:themeTint="D9"/>
                <w:sz w:val="20"/>
                <w:szCs w:val="20"/>
              </w:rPr>
              <w:t xml:space="preserve">US 28517 L2, C5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13"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3800F5">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sidR="0049458D" w:rsidRPr="003800F5">
              <w:rPr>
                <w:rFonts w:asciiTheme="minorHAnsi" w:hAnsiTheme="minorHAnsi" w:cstheme="minorHAnsi"/>
                <w:color w:val="262626" w:themeColor="text1" w:themeTint="D9"/>
                <w:sz w:val="20"/>
                <w:szCs w:val="20"/>
              </w:rPr>
              <w:t xml:space="preserve"> </w:t>
            </w:r>
            <w:r w:rsidR="0049458D" w:rsidRPr="003800F5">
              <w:rPr>
                <w:rFonts w:asciiTheme="minorHAnsi" w:hAnsiTheme="minorHAnsi" w:cstheme="minorHAnsi"/>
                <w:b/>
                <w:color w:val="FF0000"/>
                <w:sz w:val="20"/>
                <w:szCs w:val="20"/>
              </w:rPr>
              <w:t xml:space="preserve">    </w:t>
            </w:r>
          </w:p>
          <w:p w:rsidR="0049458D" w:rsidRPr="003800F5" w:rsidRDefault="0049458D" w:rsidP="001D0D50">
            <w:pPr>
              <w:rPr>
                <w:rFonts w:asciiTheme="minorHAnsi" w:hAnsiTheme="minorHAnsi" w:cstheme="minorHAnsi"/>
                <w:color w:val="262626" w:themeColor="text1" w:themeTint="D9"/>
                <w:sz w:val="20"/>
                <w:szCs w:val="20"/>
              </w:rPr>
            </w:pPr>
          </w:p>
          <w:p w:rsidR="0049458D" w:rsidRPr="003800F5" w:rsidRDefault="00285F51" w:rsidP="001D0D50">
            <w:pPr>
              <w:rPr>
                <w:rFonts w:asciiTheme="minorHAnsi" w:hAnsiTheme="minorHAnsi" w:cstheme="minorHAnsi"/>
                <w:color w:val="262626" w:themeColor="text1" w:themeTint="D9"/>
                <w:sz w:val="20"/>
                <w:szCs w:val="20"/>
              </w:rPr>
            </w:pPr>
            <w:r w:rsidRPr="00285F51">
              <w:rPr>
                <w:rFonts w:asciiTheme="minorHAnsi" w:hAnsiTheme="minorHAnsi" w:cstheme="minorHAnsi"/>
                <w:noProof/>
                <w:sz w:val="22"/>
                <w:lang w:val="en-NZ" w:eastAsia="en-NZ"/>
              </w:rPr>
              <w:pict>
                <v:rect id="Rectangle 121" o:spid="_x0000_s1057" style="position:absolute;margin-left:83.95pt;margin-top:.4pt;width:9.15pt;height:11.6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" fillcolor="#8064a2 [3207]" strokecolor="#3f3151 [1607]" strokeweight="2pt"/>
              </w:pict>
            </w:r>
            <w:r w:rsidRPr="00285F51">
              <w:rPr>
                <w:noProof/>
                <w:sz w:val="18"/>
                <w:szCs w:val="20"/>
                <w:lang w:val="en-NZ" w:eastAsia="en-NZ"/>
              </w:rPr>
              <w:pict>
                <v:oval id="Oval 1" o:spid="_x0000_s1056" style="position:absolute;margin-left:297.75pt;margin-top:18.6pt;width:10.5pt;height:11.2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" fillcolor="#7030a0" strokecolor="#7030a0" strokeweight="2pt">
                  <v:path arrowok="t"/>
                </v:oval>
              </w:pict>
            </w:r>
            <w:r w:rsidR="0049458D" w:rsidRPr="003800F5">
              <w:rPr>
                <w:rFonts w:asciiTheme="minorHAnsi" w:hAnsiTheme="minorHAnsi" w:cstheme="minorHAnsi"/>
                <w:color w:val="262626" w:themeColor="text1" w:themeTint="D9"/>
                <w:sz w:val="20"/>
                <w:szCs w:val="20"/>
              </w:rPr>
              <w:t xml:space="preserve">US 28519 L2, C6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12"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3800F5">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sidR="0049458D" w:rsidRPr="003800F5">
              <w:rPr>
                <w:rFonts w:asciiTheme="minorHAnsi" w:hAnsiTheme="minorHAnsi" w:cstheme="minorHAnsi"/>
                <w:color w:val="262626" w:themeColor="text1" w:themeTint="D9"/>
                <w:sz w:val="20"/>
                <w:szCs w:val="20"/>
              </w:rPr>
              <w:t xml:space="preserve"> </w:t>
            </w:r>
          </w:p>
          <w:p w:rsidR="0049458D" w:rsidRDefault="0049458D" w:rsidP="001D0D50">
            <w:pPr>
              <w:rPr>
                <w:rFonts w:asciiTheme="minorHAnsi" w:hAnsiTheme="minorHAnsi" w:cstheme="minorHAnsi"/>
                <w:color w:val="262626" w:themeColor="text1" w:themeTint="D9"/>
                <w:sz w:val="20"/>
                <w:szCs w:val="20"/>
              </w:rPr>
            </w:pPr>
          </w:p>
          <w:p w:rsidR="001E0012" w:rsidRPr="001E0012" w:rsidRDefault="001E0012" w:rsidP="001D0D50">
            <w:pPr>
              <w:rPr>
                <w:rFonts w:asciiTheme="minorHAnsi" w:hAnsiTheme="minorHAnsi" w:cstheme="minorHAnsi"/>
                <w:b/>
                <w:color w:val="262626" w:themeColor="text1" w:themeTint="D9"/>
                <w:sz w:val="20"/>
                <w:szCs w:val="20"/>
              </w:rPr>
            </w:pPr>
            <w:r w:rsidRPr="001E0012">
              <w:rPr>
                <w:rFonts w:asciiTheme="minorHAnsi" w:hAnsiTheme="minorHAnsi" w:cstheme="minorHAnsi"/>
                <w:b/>
                <w:color w:val="262626" w:themeColor="text1" w:themeTint="D9"/>
                <w:sz w:val="20"/>
                <w:szCs w:val="20"/>
              </w:rPr>
              <w:t>Community Support Services</w:t>
            </w:r>
          </w:p>
          <w:p w:rsidR="0049458D" w:rsidRPr="003800F5" w:rsidRDefault="00285F51" w:rsidP="00716D33">
            <w:pPr>
              <w:rPr>
                <w:rFonts w:asciiTheme="minorHAnsi" w:hAnsiTheme="minorHAnsi" w:cstheme="minorHAnsi"/>
                <w:b/>
                <w:color w:val="FF0000"/>
                <w:sz w:val="20"/>
                <w:szCs w:val="20"/>
              </w:rPr>
            </w:pPr>
            <w:r w:rsidRPr="00285F51">
              <w:rPr>
                <w:rFonts w:asciiTheme="minorHAnsi" w:hAnsiTheme="minorHAnsi" w:cstheme="minorHAnsi"/>
                <w:noProof/>
                <w:sz w:val="22"/>
                <w:lang w:val="en-NZ" w:eastAsia="en-NZ"/>
              </w:rPr>
              <w:pict>
                <v:rect id="Rectangle 126" o:spid="_x0000_s1054" style="position:absolute;margin-left:84.05pt;margin-top:-.25pt;width:9.15pt;height:11.6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" fillcolor="#8064a2 [3207]" strokecolor="#3f3151 [1607]" strokeweight="2pt"/>
              </w:pict>
            </w:r>
            <w:r w:rsidR="0049458D" w:rsidRPr="003800F5">
              <w:rPr>
                <w:rFonts w:asciiTheme="minorHAnsi" w:hAnsiTheme="minorHAnsi" w:cstheme="minorHAnsi"/>
                <w:color w:val="262626" w:themeColor="text1" w:themeTint="D9"/>
                <w:sz w:val="20"/>
                <w:szCs w:val="20"/>
              </w:rPr>
              <w:t xml:space="preserve">US 23452 L2, C3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11"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3800F5">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49458D" w:rsidRDefault="0049458D" w:rsidP="004A63BD">
            <w:pPr>
              <w:rPr>
                <w:rFonts w:asciiTheme="minorHAnsi" w:hAnsiTheme="minorHAnsi" w:cstheme="minorHAnsi"/>
                <w:sz w:val="20"/>
                <w:szCs w:val="20"/>
              </w:rPr>
            </w:pPr>
          </w:p>
          <w:p w:rsidR="001E0012" w:rsidRPr="003800F5" w:rsidRDefault="00285F51" w:rsidP="001E0012">
            <w:pPr>
              <w:rPr>
                <w:rFonts w:asciiTheme="minorHAnsi" w:hAnsiTheme="minorHAnsi" w:cstheme="minorHAnsi"/>
                <w:color w:val="262626" w:themeColor="text1" w:themeTint="D9"/>
                <w:sz w:val="20"/>
                <w:szCs w:val="20"/>
              </w:rPr>
            </w:pPr>
            <w:r w:rsidRPr="00285F51">
              <w:rPr>
                <w:rFonts w:asciiTheme="minorHAnsi" w:hAnsiTheme="minorHAnsi" w:cstheme="minorHAnsi"/>
                <w:noProof/>
                <w:sz w:val="22"/>
                <w:lang w:val="en-NZ" w:eastAsia="en-NZ"/>
              </w:rPr>
              <w:pict>
                <v:rect id="Rectangle 120" o:spid="_x0000_s1052" style="position:absolute;margin-left:84.6pt;margin-top:.2pt;width:9.15pt;height:11.6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" fillcolor="#8064a2 [3207]" strokecolor="#3f3151 [1607]" strokeweight="2pt"/>
              </w:pict>
            </w:r>
            <w:r w:rsidR="001E0012" w:rsidRPr="003800F5">
              <w:rPr>
                <w:rFonts w:asciiTheme="minorHAnsi" w:hAnsiTheme="minorHAnsi" w:cstheme="minorHAnsi"/>
                <w:color w:val="262626" w:themeColor="text1" w:themeTint="D9"/>
                <w:sz w:val="20"/>
                <w:szCs w:val="20"/>
              </w:rPr>
              <w:t xml:space="preserve">US 28548 L2, C3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10"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1E0012">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sidR="001E0012" w:rsidRPr="003800F5">
              <w:rPr>
                <w:rFonts w:asciiTheme="minorHAnsi" w:hAnsiTheme="minorHAnsi" w:cstheme="minorHAnsi"/>
                <w:color w:val="262626" w:themeColor="text1" w:themeTint="D9"/>
                <w:sz w:val="20"/>
                <w:szCs w:val="20"/>
              </w:rPr>
              <w:t xml:space="preserve"> </w:t>
            </w:r>
          </w:p>
          <w:p w:rsidR="001E0012" w:rsidRDefault="001E0012" w:rsidP="004A63BD">
            <w:pPr>
              <w:rPr>
                <w:rFonts w:asciiTheme="minorHAnsi" w:hAnsiTheme="minorHAnsi" w:cstheme="minorHAnsi"/>
                <w:sz w:val="20"/>
                <w:szCs w:val="20"/>
              </w:rPr>
            </w:pPr>
          </w:p>
          <w:p w:rsidR="001E0012" w:rsidRPr="003800F5" w:rsidRDefault="00285F51" w:rsidP="001E0012">
            <w:pPr>
              <w:rPr>
                <w:rFonts w:asciiTheme="minorHAnsi" w:hAnsiTheme="minorHAnsi" w:cstheme="minorHAnsi"/>
                <w:b/>
                <w:color w:val="262626" w:themeColor="text1" w:themeTint="D9"/>
                <w:sz w:val="20"/>
                <w:szCs w:val="20"/>
              </w:rPr>
            </w:pPr>
            <w:r w:rsidRPr="00285F51">
              <w:rPr>
                <w:rFonts w:asciiTheme="minorHAnsi" w:hAnsiTheme="minorHAnsi" w:cstheme="minorHAnsi"/>
                <w:noProof/>
                <w:sz w:val="22"/>
                <w:lang w:val="en-NZ" w:eastAsia="en-NZ"/>
              </w:rPr>
              <w:pict>
                <v:rect id="Rectangle 115" o:spid="_x0000_s1050" style="position:absolute;margin-left:84.15pt;margin-top:.6pt;width:9.15pt;height:11.6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" fillcolor="#8064a2 [3207]" strokecolor="#3f3151 [1607]" strokeweight="2pt"/>
              </w:pict>
            </w:r>
            <w:r w:rsidR="001E0012" w:rsidRPr="003800F5">
              <w:rPr>
                <w:rFonts w:asciiTheme="minorHAnsi" w:hAnsiTheme="minorHAnsi" w:cstheme="minorHAnsi"/>
                <w:color w:val="262626" w:themeColor="text1" w:themeTint="D9"/>
                <w:sz w:val="20"/>
                <w:szCs w:val="20"/>
              </w:rPr>
              <w:t xml:space="preserve">US 28545 L2, C5 </w:t>
            </w:r>
            <w:r w:rsidRPr="00285F51">
              <w:rPr>
                <w:rFonts w:asciiTheme="minorHAnsi" w:hAnsiTheme="minorHAnsi" w:cstheme="minorHAnsi"/>
                <w:noProof/>
                <w:lang w:val="en-NZ" w:eastAsia="en-NZ"/>
              </w:rPr>
            </w:r>
            <w:r w:rsidRPr="00285F51">
              <w:rPr>
                <w:rFonts w:asciiTheme="minorHAnsi" w:hAnsiTheme="minorHAnsi" w:cstheme="minorHAnsi"/>
                <w:noProof/>
                <w:lang w:val="en-NZ" w:eastAsia="en-NZ"/>
              </w:rPr>
              <w:pict>
                <v:oval id="_x0000_s1109"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1E0012">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1E0012" w:rsidRPr="003800F5" w:rsidRDefault="001E0012" w:rsidP="004A63BD">
            <w:pPr>
              <w:rPr>
                <w:rFonts w:asciiTheme="minorHAnsi" w:hAnsiTheme="minorHAnsi" w:cstheme="minorHAnsi"/>
                <w:sz w:val="20"/>
                <w:szCs w:val="20"/>
              </w:rPr>
            </w:pPr>
          </w:p>
          <w:p w:rsidR="003800F5" w:rsidRDefault="003800F5" w:rsidP="00E56B87">
            <w:pPr>
              <w:rPr>
                <w:rFonts w:asciiTheme="minorHAnsi" w:hAnsiTheme="minorHAnsi" w:cstheme="minorHAnsi"/>
                <w:b/>
                <w:sz w:val="20"/>
                <w:szCs w:val="20"/>
              </w:rPr>
            </w:pPr>
            <w:r>
              <w:rPr>
                <w:rFonts w:asciiTheme="minorHAnsi" w:hAnsiTheme="minorHAnsi" w:cstheme="minorHAnsi"/>
                <w:b/>
                <w:sz w:val="20"/>
                <w:szCs w:val="20"/>
              </w:rPr>
              <w:t>Core health</w:t>
            </w:r>
          </w:p>
          <w:p w:rsidR="003800F5" w:rsidRDefault="003800F5" w:rsidP="00E56B87">
            <w:pPr>
              <w:rPr>
                <w:rFonts w:asciiTheme="minorHAnsi" w:hAnsiTheme="minorHAnsi" w:cstheme="minorHAnsi"/>
                <w:b/>
                <w:sz w:val="20"/>
                <w:szCs w:val="20"/>
              </w:rPr>
            </w:pPr>
            <w:r w:rsidRPr="003800F5">
              <w:rPr>
                <w:rFonts w:asciiTheme="minorHAnsi" w:hAnsiTheme="minorHAnsi" w:cstheme="minorHAnsi"/>
                <w:sz w:val="20"/>
                <w:szCs w:val="20"/>
              </w:rPr>
              <w:t xml:space="preserve">US 6401 L2, C1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08"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3800F5">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sidR="0075366A">
              <w:rPr>
                <w:noProof/>
                <w:lang w:val="en-NZ" w:eastAsia="en-NZ"/>
              </w:rPr>
              <w:drawing>
                <wp:inline distT="0" distB="0" distL="0" distR="0">
                  <wp:extent cx="123825" cy="123825"/>
                  <wp:effectExtent l="0" t="0" r="9525" b="9525"/>
                  <wp:docPr id="71" name="Picture 71" descr="http://upload.wikimedia.org/wikipedia/commons/4/47/H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7/Hash.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p>
          <w:p w:rsidR="0075366A" w:rsidRDefault="0075366A" w:rsidP="00E56B87">
            <w:pPr>
              <w:rPr>
                <w:rFonts w:asciiTheme="minorHAnsi" w:hAnsiTheme="minorHAnsi" w:cstheme="minorHAnsi"/>
                <w:b/>
                <w:sz w:val="20"/>
                <w:szCs w:val="20"/>
              </w:rPr>
            </w:pPr>
          </w:p>
          <w:p w:rsidR="0049458D" w:rsidRPr="003800F5" w:rsidRDefault="00D200FD" w:rsidP="00E56B87">
            <w:pPr>
              <w:rPr>
                <w:rFonts w:asciiTheme="minorHAnsi" w:hAnsiTheme="minorHAnsi" w:cstheme="minorHAnsi"/>
                <w:b/>
                <w:sz w:val="20"/>
                <w:szCs w:val="20"/>
              </w:rPr>
            </w:pPr>
            <w:r w:rsidRPr="003800F5">
              <w:rPr>
                <w:rFonts w:asciiTheme="minorHAnsi" w:hAnsiTheme="minorHAnsi" w:cstheme="minorHAnsi"/>
                <w:b/>
                <w:sz w:val="20"/>
                <w:szCs w:val="20"/>
              </w:rPr>
              <w:t>First Aid</w:t>
            </w:r>
          </w:p>
          <w:p w:rsidR="00074900" w:rsidRDefault="0075366A" w:rsidP="00E56B87">
            <w:pPr>
              <w:rPr>
                <w:rFonts w:asciiTheme="minorHAnsi" w:hAnsiTheme="minorHAnsi" w:cstheme="minorHAnsi"/>
                <w:sz w:val="20"/>
                <w:szCs w:val="20"/>
              </w:rPr>
            </w:pPr>
            <w:r>
              <w:rPr>
                <w:rFonts w:asciiTheme="minorHAnsi" w:hAnsiTheme="minorHAnsi" w:cstheme="minorHAnsi"/>
                <w:sz w:val="20"/>
                <w:szCs w:val="20"/>
              </w:rPr>
              <w:t xml:space="preserve">US </w:t>
            </w:r>
            <w:r w:rsidR="00AE76CC" w:rsidRPr="003800F5">
              <w:rPr>
                <w:rFonts w:asciiTheme="minorHAnsi" w:hAnsiTheme="minorHAnsi" w:cstheme="minorHAnsi"/>
                <w:sz w:val="20"/>
                <w:szCs w:val="20"/>
              </w:rPr>
              <w:t>26551</w:t>
            </w:r>
            <w:r>
              <w:rPr>
                <w:rFonts w:asciiTheme="minorHAnsi" w:hAnsiTheme="minorHAnsi" w:cstheme="minorHAnsi"/>
                <w:sz w:val="20"/>
                <w:szCs w:val="20"/>
              </w:rPr>
              <w:t xml:space="preserve"> L2, C1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07"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75366A">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Pr>
                <w:rFonts w:asciiTheme="minorHAnsi" w:hAnsiTheme="minorHAnsi" w:cstheme="minorHAnsi"/>
                <w:sz w:val="20"/>
                <w:szCs w:val="20"/>
              </w:rPr>
              <w:t xml:space="preserve"> </w:t>
            </w:r>
            <w:r>
              <w:rPr>
                <w:noProof/>
                <w:lang w:val="en-NZ" w:eastAsia="en-NZ"/>
              </w:rPr>
              <w:drawing>
                <wp:inline distT="0" distB="0" distL="0" distR="0">
                  <wp:extent cx="123825" cy="123825"/>
                  <wp:effectExtent l="0" t="0" r="9525" b="9525"/>
                  <wp:docPr id="73" name="Picture 73" descr="http://upload.wikimedia.org/wikipedia/commons/4/47/H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7/Hash.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p>
          <w:p w:rsidR="00450BD0" w:rsidRPr="00DC2EC1" w:rsidRDefault="0075366A" w:rsidP="00450BD0">
            <w:pPr>
              <w:rPr>
                <w:rFonts w:asciiTheme="minorHAnsi" w:hAnsiTheme="minorHAnsi" w:cstheme="minorHAnsi"/>
                <w:sz w:val="20"/>
                <w:szCs w:val="20"/>
              </w:rPr>
            </w:pPr>
            <w:r>
              <w:rPr>
                <w:rFonts w:asciiTheme="minorHAnsi" w:hAnsiTheme="minorHAnsi" w:cstheme="minorHAnsi"/>
                <w:sz w:val="20"/>
                <w:szCs w:val="20"/>
              </w:rPr>
              <w:t xml:space="preserve">US </w:t>
            </w:r>
            <w:r w:rsidR="00AE76CC" w:rsidRPr="003800F5">
              <w:rPr>
                <w:rFonts w:asciiTheme="minorHAnsi" w:hAnsiTheme="minorHAnsi" w:cstheme="minorHAnsi"/>
                <w:sz w:val="20"/>
                <w:szCs w:val="20"/>
              </w:rPr>
              <w:t>26552</w:t>
            </w:r>
            <w:r>
              <w:rPr>
                <w:rFonts w:asciiTheme="minorHAnsi" w:hAnsiTheme="minorHAnsi" w:cstheme="minorHAnsi"/>
                <w:sz w:val="20"/>
                <w:szCs w:val="20"/>
              </w:rPr>
              <w:t xml:space="preserve"> L2, C1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06"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75366A">
                        <w:pPr>
                          <w:jc w:val="center"/>
                          <w:rPr>
                            <w:color w:val="7030A0"/>
                            <w:shd w:val="clear" w:color="auto" w:fill="7030A0"/>
                          </w:rPr>
                        </w:pPr>
                        <w:r w:rsidRPr="00204322">
                          <w:rPr>
                            <w:color w:val="7030A0"/>
                            <w:shd w:val="clear" w:color="auto" w:fill="7030A0"/>
                          </w:rPr>
                          <w:t xml:space="preserve">   </w:t>
                        </w:r>
                      </w:p>
                    </w:txbxContent>
                  </v:textbox>
                  <w10:wrap type="none"/>
                  <w10:anchorlock/>
                </v:oval>
              </w:pict>
            </w:r>
            <w:r>
              <w:rPr>
                <w:rFonts w:asciiTheme="minorHAnsi" w:hAnsiTheme="minorHAnsi" w:cstheme="minorHAnsi"/>
                <w:sz w:val="20"/>
                <w:szCs w:val="20"/>
              </w:rPr>
              <w:t xml:space="preserve"> </w:t>
            </w:r>
            <w:r>
              <w:rPr>
                <w:noProof/>
                <w:lang w:val="en-NZ" w:eastAsia="en-NZ"/>
              </w:rPr>
              <w:drawing>
                <wp:inline distT="0" distB="0" distL="0" distR="0">
                  <wp:extent cx="123825" cy="123825"/>
                  <wp:effectExtent l="0" t="0" r="9525" b="9525"/>
                  <wp:docPr id="75" name="Picture 75" descr="http://upload.wikimedia.org/wikipedia/commons/4/47/Ha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7/Hash.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p>
          <w:p w:rsidR="00450BD0" w:rsidRDefault="00450BD0" w:rsidP="00450BD0">
            <w:pPr>
              <w:rPr>
                <w:rFonts w:asciiTheme="minorHAnsi" w:hAnsiTheme="minorHAnsi" w:cstheme="minorBidi"/>
                <w:b/>
                <w:sz w:val="22"/>
                <w:szCs w:val="20"/>
              </w:rPr>
            </w:pPr>
            <w:r w:rsidRPr="000D41E8">
              <w:rPr>
                <w:rFonts w:asciiTheme="minorHAnsi" w:hAnsiTheme="minorHAnsi" w:cstheme="minorBidi"/>
                <w:b/>
                <w:sz w:val="22"/>
                <w:szCs w:val="20"/>
              </w:rPr>
              <w:t>Alternative Standards</w:t>
            </w:r>
          </w:p>
          <w:p w:rsidR="00450BD0" w:rsidRPr="00450BD0" w:rsidRDefault="00450BD0" w:rsidP="00450BD0">
            <w:pPr>
              <w:rPr>
                <w:rFonts w:asciiTheme="minorHAnsi" w:hAnsiTheme="minorHAnsi" w:cstheme="minorBidi"/>
                <w:i/>
                <w:sz w:val="22"/>
                <w:szCs w:val="20"/>
              </w:rPr>
            </w:pPr>
            <w:r w:rsidRPr="004675E9">
              <w:rPr>
                <w:rFonts w:asciiTheme="minorHAnsi" w:hAnsiTheme="minorHAnsi" w:cstheme="minorBidi"/>
                <w:i/>
                <w:sz w:val="22"/>
                <w:szCs w:val="20"/>
              </w:rPr>
              <w:t>Select from:</w:t>
            </w:r>
          </w:p>
          <w:p w:rsidR="00450BD0" w:rsidRPr="00963941" w:rsidRDefault="00285F51" w:rsidP="00450BD0">
            <w:pPr>
              <w:rPr>
                <w:rFonts w:asciiTheme="minorHAnsi" w:hAnsiTheme="minorHAnsi" w:cstheme="minorHAnsi"/>
                <w:b/>
                <w:color w:val="262626" w:themeColor="text1" w:themeTint="D9"/>
                <w:sz w:val="20"/>
                <w:szCs w:val="20"/>
              </w:rPr>
            </w:pPr>
            <w:r w:rsidRPr="00285F51">
              <w:rPr>
                <w:rFonts w:asciiTheme="minorHAnsi" w:hAnsiTheme="minorHAnsi" w:cstheme="minorHAnsi"/>
                <w:noProof/>
                <w:sz w:val="22"/>
                <w:lang w:val="en-NZ" w:eastAsia="en-NZ"/>
              </w:rPr>
              <w:pict>
                <v:rect id="Rectangle 22" o:spid="_x0000_s1045" style="position:absolute;margin-left:74.05pt;margin-top:9.45pt;width:9.15pt;height:11.6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" fillcolor="#8064a2 [3207]" strokecolor="#3f3151 [1607]" strokeweight="2pt"/>
              </w:pict>
            </w:r>
            <w:r w:rsidR="00450BD0" w:rsidRPr="00963941">
              <w:rPr>
                <w:rFonts w:asciiTheme="minorHAnsi" w:hAnsiTheme="minorHAnsi" w:cstheme="minorHAnsi"/>
                <w:b/>
                <w:color w:val="262626" w:themeColor="text1" w:themeTint="D9"/>
                <w:sz w:val="20"/>
                <w:szCs w:val="20"/>
              </w:rPr>
              <w:t>Community Support Services</w:t>
            </w:r>
          </w:p>
          <w:p w:rsidR="009E7AA1" w:rsidRDefault="00285F51" w:rsidP="00450BD0">
            <w:pPr>
              <w:rPr>
                <w:rFonts w:asciiTheme="minorHAnsi" w:hAnsiTheme="minorHAnsi" w:cstheme="minorHAnsi"/>
                <w:color w:val="262626" w:themeColor="text1" w:themeTint="D9"/>
                <w:sz w:val="20"/>
                <w:szCs w:val="20"/>
              </w:rPr>
            </w:pPr>
            <w:r w:rsidRPr="00285F51">
              <w:rPr>
                <w:rFonts w:asciiTheme="minorHAnsi" w:hAnsiTheme="minorHAnsi" w:cstheme="minorHAnsi"/>
                <w:noProof/>
                <w:sz w:val="22"/>
                <w:lang w:val="en-NZ" w:eastAsia="en-NZ"/>
              </w:rPr>
              <w:pict>
                <v:rect id="Rectangle 20" o:spid="_x0000_s1044" style="position:absolute;margin-left:179.35pt;margin-top:1.85pt;width:9.15pt;height:11.65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" fillcolor="#8064a2 [3207]" strokecolor="#3f3151 [1607]" strokeweight="2pt"/>
              </w:pict>
            </w:r>
            <w:r w:rsidR="00450BD0">
              <w:rPr>
                <w:rFonts w:asciiTheme="minorHAnsi" w:hAnsiTheme="minorHAnsi" w:cstheme="minorHAnsi"/>
                <w:color w:val="262626" w:themeColor="text1" w:themeTint="D9"/>
                <w:sz w:val="20"/>
                <w:szCs w:val="20"/>
              </w:rPr>
              <w:t>US</w:t>
            </w:r>
            <w:r w:rsidR="009E7AA1">
              <w:rPr>
                <w:rFonts w:asciiTheme="minorHAnsi" w:hAnsiTheme="minorHAnsi" w:cstheme="minorHAnsi"/>
                <w:color w:val="262626" w:themeColor="text1" w:themeTint="D9"/>
                <w:sz w:val="20"/>
                <w:szCs w:val="20"/>
              </w:rPr>
              <w:t xml:space="preserve"> </w:t>
            </w:r>
            <w:r w:rsidR="00450BD0" w:rsidRPr="00963941">
              <w:rPr>
                <w:rFonts w:asciiTheme="minorHAnsi" w:hAnsiTheme="minorHAnsi" w:cstheme="minorHAnsi"/>
                <w:color w:val="262626" w:themeColor="text1" w:themeTint="D9"/>
                <w:sz w:val="20"/>
                <w:szCs w:val="20"/>
              </w:rPr>
              <w:t>23685 L2, C2</w:t>
            </w:r>
          </w:p>
          <w:p w:rsidR="009E7AA1" w:rsidRDefault="00285F51" w:rsidP="00450BD0">
            <w:pPr>
              <w:rPr>
                <w:rFonts w:asciiTheme="minorHAnsi" w:hAnsiTheme="minorHAnsi" w:cstheme="minorHAnsi"/>
                <w:color w:val="262626" w:themeColor="text1" w:themeTint="D9"/>
                <w:sz w:val="20"/>
                <w:szCs w:val="20"/>
              </w:rPr>
            </w:pPr>
            <w:r w:rsidRPr="00285F51">
              <w:rPr>
                <w:rFonts w:asciiTheme="minorHAnsi" w:hAnsiTheme="minorHAnsi" w:cstheme="minorHAnsi"/>
                <w:noProof/>
                <w:sz w:val="22"/>
                <w:lang w:val="en-NZ" w:eastAsia="en-NZ"/>
              </w:rPr>
              <w:pict>
                <v:rect id="Rectangle 23" o:spid="_x0000_s1043" style="position:absolute;margin-left:74.05pt;margin-top:1.1pt;width:9.15pt;height:11.6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" fillcolor="#8064a2 [3207]" strokecolor="#3f3151 [1607]" strokeweight="2pt"/>
              </w:pict>
            </w:r>
            <w:r w:rsidR="009E7AA1">
              <w:rPr>
                <w:rFonts w:asciiTheme="minorHAnsi" w:hAnsiTheme="minorHAnsi" w:cstheme="minorHAnsi"/>
                <w:color w:val="262626" w:themeColor="text1" w:themeTint="D9"/>
                <w:sz w:val="20"/>
                <w:szCs w:val="20"/>
              </w:rPr>
              <w:t xml:space="preserve">US </w:t>
            </w:r>
            <w:r w:rsidR="00450BD0" w:rsidRPr="00963941">
              <w:rPr>
                <w:rFonts w:asciiTheme="minorHAnsi" w:hAnsiTheme="minorHAnsi" w:cstheme="minorHAnsi"/>
                <w:color w:val="262626" w:themeColor="text1" w:themeTint="D9"/>
                <w:sz w:val="20"/>
                <w:szCs w:val="20"/>
              </w:rPr>
              <w:t>23386 L3, C5</w:t>
            </w:r>
            <w:r w:rsidR="00450BD0">
              <w:rPr>
                <w:rFonts w:asciiTheme="minorHAnsi" w:hAnsiTheme="minorHAnsi" w:cstheme="minorHAnsi"/>
                <w:color w:val="262626" w:themeColor="text1" w:themeTint="D9"/>
                <w:sz w:val="20"/>
                <w:szCs w:val="20"/>
              </w:rPr>
              <w:t xml:space="preserve"> </w:t>
            </w:r>
            <w:r w:rsidR="00450BD0" w:rsidRPr="00963941">
              <w:rPr>
                <w:rFonts w:asciiTheme="minorHAnsi" w:hAnsiTheme="minorHAnsi" w:cstheme="minorHAnsi"/>
                <w:color w:val="262626" w:themeColor="text1" w:themeTint="D9"/>
                <w:sz w:val="20"/>
                <w:szCs w:val="20"/>
              </w:rPr>
              <w:t xml:space="preserve"> </w:t>
            </w:r>
          </w:p>
          <w:p w:rsidR="00450BD0" w:rsidRPr="00450BD0" w:rsidRDefault="00285F51" w:rsidP="00450BD0">
            <w:pPr>
              <w:rPr>
                <w:rFonts w:asciiTheme="minorHAnsi" w:hAnsiTheme="minorHAnsi" w:cstheme="minorHAnsi"/>
                <w:color w:val="262626" w:themeColor="text1" w:themeTint="D9"/>
                <w:sz w:val="20"/>
                <w:szCs w:val="20"/>
              </w:rPr>
            </w:pPr>
            <w:r w:rsidRPr="00285F51">
              <w:rPr>
                <w:rFonts w:asciiTheme="minorHAnsi" w:hAnsiTheme="minorHAnsi" w:cstheme="minorHAnsi"/>
                <w:noProof/>
                <w:sz w:val="22"/>
                <w:lang w:val="en-NZ" w:eastAsia="en-NZ"/>
              </w:rPr>
              <w:pict>
                <v:rect id="Rectangle 24" o:spid="_x0000_s1042" style="position:absolute;margin-left:75.25pt;margin-top:4.2pt;width:9.15pt;height:11.6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" fillcolor="#8064a2 [3207]" strokecolor="#3f3151 [1607]" strokeweight="2pt"/>
              </w:pict>
            </w:r>
            <w:r w:rsidR="009E7AA1">
              <w:rPr>
                <w:rFonts w:asciiTheme="minorHAnsi" w:hAnsiTheme="minorHAnsi" w:cstheme="minorHAnsi"/>
                <w:color w:val="262626" w:themeColor="text1" w:themeTint="D9"/>
                <w:sz w:val="20"/>
                <w:szCs w:val="20"/>
              </w:rPr>
              <w:t xml:space="preserve">US </w:t>
            </w:r>
            <w:r w:rsidR="00450BD0" w:rsidRPr="00963941">
              <w:rPr>
                <w:rFonts w:asciiTheme="minorHAnsi" w:hAnsiTheme="minorHAnsi" w:cstheme="minorBidi"/>
                <w:sz w:val="20"/>
                <w:szCs w:val="20"/>
              </w:rPr>
              <w:t xml:space="preserve">26978 L2, C4 </w:t>
            </w:r>
          </w:p>
          <w:p w:rsidR="00450BD0" w:rsidRDefault="00450BD0" w:rsidP="00450BD0">
            <w:pPr>
              <w:rPr>
                <w:rFonts w:asciiTheme="minorHAnsi" w:hAnsiTheme="minorHAnsi" w:cstheme="minorBidi"/>
                <w:b/>
                <w:sz w:val="20"/>
                <w:szCs w:val="20"/>
              </w:rPr>
            </w:pPr>
          </w:p>
          <w:p w:rsidR="00450BD0" w:rsidRPr="00963941" w:rsidRDefault="00450BD0" w:rsidP="00450BD0">
            <w:pPr>
              <w:rPr>
                <w:rFonts w:asciiTheme="minorHAnsi" w:hAnsiTheme="minorHAnsi" w:cstheme="minorBidi"/>
                <w:b/>
                <w:sz w:val="20"/>
                <w:szCs w:val="20"/>
              </w:rPr>
            </w:pPr>
            <w:r w:rsidRPr="00963941">
              <w:rPr>
                <w:rFonts w:asciiTheme="minorHAnsi" w:hAnsiTheme="minorHAnsi" w:cstheme="minorBidi"/>
                <w:b/>
                <w:sz w:val="20"/>
                <w:szCs w:val="20"/>
              </w:rPr>
              <w:t>Health and Disability Principles in Practice</w:t>
            </w:r>
          </w:p>
          <w:p w:rsidR="009E7AA1" w:rsidRDefault="00285F51" w:rsidP="009E7AA1">
            <w:pPr>
              <w:rPr>
                <w:rFonts w:asciiTheme="minorHAnsi" w:hAnsiTheme="minorHAnsi" w:cstheme="minorBidi"/>
                <w:sz w:val="20"/>
                <w:szCs w:val="20"/>
              </w:rPr>
            </w:pPr>
            <w:r w:rsidRPr="00285F51">
              <w:rPr>
                <w:rFonts w:asciiTheme="minorHAnsi" w:hAnsiTheme="minorHAnsi" w:cstheme="minorHAnsi"/>
                <w:noProof/>
                <w:sz w:val="22"/>
                <w:lang w:val="en-NZ" w:eastAsia="en-NZ"/>
              </w:rPr>
              <w:pict>
                <v:rect id="Rectangle 21" o:spid="_x0000_s1041" style="position:absolute;margin-left:68.05pt;margin-top:.5pt;width:9.15pt;height:11.6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" fillcolor="#8064a2 [3207]" strokecolor="#3f3151 [1607]" strokeweight="2pt"/>
              </w:pict>
            </w:r>
            <w:r w:rsidR="00450BD0">
              <w:rPr>
                <w:rFonts w:asciiTheme="minorHAnsi" w:hAnsiTheme="minorHAnsi" w:cstheme="minorBidi"/>
                <w:sz w:val="20"/>
                <w:szCs w:val="20"/>
              </w:rPr>
              <w:t xml:space="preserve">US 28546 L3, C5 </w:t>
            </w:r>
          </w:p>
          <w:p w:rsidR="009E7AA1" w:rsidRDefault="00450BD0" w:rsidP="00DC2EC1">
            <w:pPr>
              <w:spacing w:after="60"/>
              <w:rPr>
                <w:rFonts w:asciiTheme="minorHAnsi" w:hAnsiTheme="minorHAnsi" w:cstheme="minorBidi"/>
                <w:sz w:val="20"/>
                <w:szCs w:val="20"/>
              </w:rPr>
            </w:pPr>
            <w:r w:rsidRPr="00963941">
              <w:rPr>
                <w:rFonts w:asciiTheme="minorHAnsi" w:hAnsiTheme="minorHAnsi" w:cstheme="minorBidi"/>
                <w:sz w:val="20"/>
                <w:szCs w:val="20"/>
              </w:rPr>
              <w:t xml:space="preserve">(NB: </w:t>
            </w:r>
            <w:r w:rsidR="00DC2EC1">
              <w:rPr>
                <w:rFonts w:asciiTheme="minorHAnsi" w:hAnsiTheme="minorHAnsi" w:cstheme="minorBidi"/>
                <w:sz w:val="20"/>
                <w:szCs w:val="20"/>
              </w:rPr>
              <w:t xml:space="preserve">Refer </w:t>
            </w:r>
            <w:r w:rsidR="009E7AA1">
              <w:rPr>
                <w:rFonts w:asciiTheme="minorHAnsi" w:hAnsiTheme="minorHAnsi" w:cstheme="minorBidi"/>
                <w:sz w:val="20"/>
                <w:szCs w:val="20"/>
              </w:rPr>
              <w:t>footnote 3</w:t>
            </w:r>
            <w:r w:rsidR="00DC2EC1">
              <w:rPr>
                <w:rFonts w:asciiTheme="minorHAnsi" w:hAnsiTheme="minorHAnsi" w:cstheme="minorBidi"/>
                <w:sz w:val="20"/>
                <w:szCs w:val="20"/>
              </w:rPr>
              <w:t xml:space="preserve"> for </w:t>
            </w:r>
          </w:p>
          <w:p w:rsidR="009E7AA1" w:rsidRPr="009E7AA1" w:rsidRDefault="00450BD0" w:rsidP="009E7AA1">
            <w:pPr>
              <w:spacing w:after="60"/>
              <w:rPr>
                <w:rFonts w:asciiTheme="minorHAnsi" w:hAnsiTheme="minorHAnsi" w:cstheme="minorBidi"/>
                <w:sz w:val="22"/>
                <w:szCs w:val="20"/>
              </w:rPr>
            </w:pPr>
            <w:r w:rsidRPr="00963941">
              <w:rPr>
                <w:rFonts w:asciiTheme="minorHAnsi" w:hAnsiTheme="minorHAnsi" w:cstheme="minorBidi"/>
                <w:sz w:val="20"/>
                <w:szCs w:val="20"/>
              </w:rPr>
              <w:t xml:space="preserve">US 23685, </w:t>
            </w:r>
            <w:r w:rsidR="009E7AA1">
              <w:rPr>
                <w:rFonts w:asciiTheme="minorHAnsi" w:hAnsiTheme="minorHAnsi" w:cstheme="minorBidi"/>
                <w:sz w:val="20"/>
                <w:szCs w:val="20"/>
              </w:rPr>
              <w:t>23386, 26978,</w:t>
            </w:r>
            <w:r w:rsidRPr="00963941">
              <w:rPr>
                <w:rFonts w:asciiTheme="minorHAnsi" w:hAnsiTheme="minorHAnsi" w:cstheme="minorBidi"/>
                <w:sz w:val="20"/>
                <w:szCs w:val="20"/>
              </w:rPr>
              <w:t xml:space="preserve"> 28546</w:t>
            </w:r>
            <w:r w:rsidR="00DC2EC1">
              <w:rPr>
                <w:rFonts w:asciiTheme="minorHAnsi" w:hAnsiTheme="minorHAnsi" w:cstheme="minorBidi"/>
                <w:sz w:val="20"/>
                <w:szCs w:val="20"/>
              </w:rPr>
              <w:t xml:space="preserve">. </w:t>
            </w:r>
            <w:r w:rsidRPr="00963941">
              <w:rPr>
                <w:rFonts w:asciiTheme="minorHAnsi" w:hAnsiTheme="minorHAnsi" w:cstheme="minorBidi"/>
                <w:sz w:val="20"/>
                <w:szCs w:val="20"/>
              </w:rPr>
              <w:t xml:space="preserve"> </w:t>
            </w:r>
          </w:p>
          <w:p w:rsidR="009E7AA1" w:rsidRDefault="009E7AA1" w:rsidP="00450BD0">
            <w:pPr>
              <w:rPr>
                <w:rFonts w:asciiTheme="minorHAnsi" w:hAnsiTheme="minorHAnsi" w:cstheme="minorHAnsi"/>
                <w:b/>
                <w:sz w:val="20"/>
                <w:szCs w:val="20"/>
              </w:rPr>
            </w:pPr>
          </w:p>
          <w:p w:rsidR="00450BD0" w:rsidRPr="00074900" w:rsidRDefault="00450BD0" w:rsidP="00450BD0">
            <w:pPr>
              <w:rPr>
                <w:rFonts w:asciiTheme="minorHAnsi" w:hAnsiTheme="minorHAnsi" w:cstheme="minorHAnsi"/>
                <w:b/>
                <w:sz w:val="20"/>
                <w:szCs w:val="20"/>
              </w:rPr>
            </w:pPr>
            <w:r w:rsidRPr="00074900">
              <w:rPr>
                <w:rFonts w:asciiTheme="minorHAnsi" w:hAnsiTheme="minorHAnsi" w:cstheme="minorHAnsi"/>
                <w:b/>
                <w:sz w:val="20"/>
                <w:szCs w:val="20"/>
              </w:rPr>
              <w:t>English Writing Language</w:t>
            </w:r>
          </w:p>
          <w:p w:rsidR="00450BD0" w:rsidRPr="00074900" w:rsidRDefault="00450BD0" w:rsidP="00450BD0">
            <w:pPr>
              <w:rPr>
                <w:rFonts w:asciiTheme="minorHAnsi" w:hAnsiTheme="minorHAnsi" w:cstheme="minorHAnsi"/>
                <w:sz w:val="20"/>
                <w:szCs w:val="20"/>
              </w:rPr>
            </w:pPr>
            <w:r w:rsidRPr="00074900">
              <w:rPr>
                <w:rFonts w:asciiTheme="minorHAnsi" w:hAnsiTheme="minorHAnsi" w:cstheme="minorHAnsi"/>
                <w:sz w:val="20"/>
                <w:szCs w:val="20"/>
              </w:rPr>
              <w:t xml:space="preserve">AS 91100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05"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50BD0" w:rsidRPr="00074900" w:rsidRDefault="00450BD0" w:rsidP="00450BD0">
            <w:pPr>
              <w:rPr>
                <w:rFonts w:asciiTheme="minorHAnsi" w:hAnsiTheme="minorHAnsi" w:cstheme="minorHAnsi"/>
                <w:b/>
                <w:sz w:val="20"/>
                <w:szCs w:val="20"/>
              </w:rPr>
            </w:pPr>
            <w:r w:rsidRPr="00074900">
              <w:rPr>
                <w:rFonts w:asciiTheme="minorHAnsi" w:hAnsiTheme="minorHAnsi" w:cstheme="minorHAnsi"/>
                <w:b/>
                <w:sz w:val="20"/>
                <w:szCs w:val="20"/>
              </w:rPr>
              <w:t>Legal Studies</w:t>
            </w:r>
          </w:p>
          <w:p w:rsidR="00450BD0" w:rsidRPr="00074900" w:rsidRDefault="00450BD0" w:rsidP="00450BD0">
            <w:pPr>
              <w:rPr>
                <w:rFonts w:asciiTheme="minorHAnsi" w:hAnsiTheme="minorHAnsi" w:cstheme="minorHAnsi"/>
                <w:sz w:val="20"/>
                <w:szCs w:val="20"/>
              </w:rPr>
            </w:pPr>
            <w:r w:rsidRPr="00074900">
              <w:rPr>
                <w:rFonts w:asciiTheme="minorHAnsi" w:hAnsiTheme="minorHAnsi" w:cstheme="minorHAnsi"/>
                <w:sz w:val="20"/>
                <w:szCs w:val="20"/>
              </w:rPr>
              <w:t xml:space="preserve">AS 8552 L2, C2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104"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450BD0">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450BD0" w:rsidRPr="00074900" w:rsidRDefault="00450BD0" w:rsidP="00450BD0">
            <w:pPr>
              <w:rPr>
                <w:rFonts w:asciiTheme="minorHAnsi" w:hAnsiTheme="minorHAnsi" w:cstheme="minorHAnsi"/>
                <w:sz w:val="20"/>
                <w:szCs w:val="20"/>
              </w:rPr>
            </w:pPr>
            <w:r w:rsidRPr="00074900">
              <w:rPr>
                <w:rFonts w:asciiTheme="minorHAnsi" w:hAnsiTheme="minorHAnsi" w:cstheme="minorHAnsi"/>
                <w:sz w:val="20"/>
                <w:szCs w:val="20"/>
              </w:rPr>
              <w:t xml:space="preserve">AS 27839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03"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50BD0" w:rsidRPr="00074900" w:rsidRDefault="00450BD0" w:rsidP="00450BD0">
            <w:pPr>
              <w:rPr>
                <w:rFonts w:asciiTheme="minorHAnsi" w:hAnsiTheme="minorHAnsi" w:cstheme="minorHAnsi"/>
                <w:b/>
                <w:sz w:val="20"/>
                <w:szCs w:val="20"/>
              </w:rPr>
            </w:pPr>
            <w:r w:rsidRPr="00074900">
              <w:rPr>
                <w:rFonts w:asciiTheme="minorHAnsi" w:hAnsiTheme="minorHAnsi" w:cstheme="minorHAnsi"/>
                <w:b/>
                <w:sz w:val="20"/>
                <w:szCs w:val="20"/>
              </w:rPr>
              <w:t xml:space="preserve">Home Economics </w:t>
            </w:r>
          </w:p>
          <w:p w:rsidR="009E7AA1" w:rsidRPr="009E7AA1" w:rsidRDefault="00450BD0" w:rsidP="00E43E92">
            <w:pPr>
              <w:rPr>
                <w:rFonts w:asciiTheme="minorHAnsi" w:hAnsiTheme="minorHAnsi" w:cstheme="minorHAnsi"/>
                <w:sz w:val="22"/>
                <w:szCs w:val="20"/>
              </w:rPr>
            </w:pPr>
            <w:r w:rsidRPr="00074900">
              <w:rPr>
                <w:rFonts w:asciiTheme="minorHAnsi" w:hAnsiTheme="minorHAnsi" w:cstheme="minorHAnsi"/>
                <w:sz w:val="20"/>
                <w:szCs w:val="20"/>
              </w:rPr>
              <w:t xml:space="preserve">AS 91299 L2, C5 </w:t>
            </w:r>
            <w:r w:rsidR="00285F51" w:rsidRPr="00285F51">
              <w:rPr>
                <w:rFonts w:asciiTheme="minorHAnsi" w:hAnsiTheme="minorHAnsi" w:cstheme="minorHAnsi"/>
                <w:b/>
                <w:noProof/>
                <w:lang w:val="en-NZ" w:eastAsia="en-NZ"/>
              </w:rPr>
            </w:r>
            <w:r w:rsidR="00285F51" w:rsidRPr="00285F51">
              <w:rPr>
                <w:rFonts w:asciiTheme="minorHAnsi" w:hAnsiTheme="minorHAnsi" w:cstheme="minorHAnsi"/>
                <w:b/>
                <w:noProof/>
                <w:lang w:val="en-NZ" w:eastAsia="en-NZ"/>
              </w:rPr>
              <w:pict>
                <v:shape id="_x0000_s1102"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9E7AA1" w:rsidRDefault="009E7AA1" w:rsidP="00E43E92">
            <w:pPr>
              <w:rPr>
                <w:rFonts w:asciiTheme="minorHAnsi" w:hAnsiTheme="minorHAnsi" w:cstheme="minorBidi"/>
                <w:b/>
                <w:sz w:val="22"/>
                <w:szCs w:val="20"/>
              </w:rPr>
            </w:pPr>
          </w:p>
          <w:p w:rsidR="009E7AA1" w:rsidRDefault="00450BD0" w:rsidP="00E43E92">
            <w:pPr>
              <w:rPr>
                <w:rFonts w:asciiTheme="minorHAnsi" w:hAnsiTheme="minorHAnsi" w:cstheme="minorBidi"/>
                <w:b/>
                <w:sz w:val="22"/>
                <w:szCs w:val="20"/>
              </w:rPr>
            </w:pPr>
            <w:r w:rsidRPr="000D41E8">
              <w:rPr>
                <w:rFonts w:asciiTheme="minorHAnsi" w:hAnsiTheme="minorHAnsi" w:cstheme="minorBidi"/>
                <w:b/>
                <w:sz w:val="22"/>
                <w:szCs w:val="20"/>
              </w:rPr>
              <w:t>Additional Standards</w:t>
            </w:r>
            <w:r w:rsidR="00DC2EC1">
              <w:rPr>
                <w:rFonts w:asciiTheme="minorHAnsi" w:hAnsiTheme="minorHAnsi" w:cstheme="minorBidi"/>
                <w:b/>
                <w:sz w:val="22"/>
                <w:szCs w:val="20"/>
              </w:rPr>
              <w:t xml:space="preserve"> </w:t>
            </w:r>
          </w:p>
          <w:p w:rsidR="00450BD0" w:rsidRPr="00DC2EC1" w:rsidRDefault="00450BD0" w:rsidP="00E43E92">
            <w:pPr>
              <w:rPr>
                <w:rFonts w:asciiTheme="minorHAnsi" w:hAnsiTheme="minorHAnsi" w:cstheme="minorBidi"/>
                <w:b/>
                <w:sz w:val="22"/>
                <w:szCs w:val="20"/>
              </w:rPr>
            </w:pPr>
            <w:r>
              <w:rPr>
                <w:rFonts w:asciiTheme="minorHAnsi" w:hAnsiTheme="minorHAnsi" w:cstheme="minorBidi"/>
                <w:color w:val="262626" w:themeColor="text1" w:themeTint="D9"/>
                <w:sz w:val="22"/>
                <w:szCs w:val="22"/>
              </w:rPr>
              <w:t xml:space="preserve">Refer description p3. </w:t>
            </w:r>
          </w:p>
        </w:tc>
      </w:tr>
    </w:tbl>
    <w:p w:rsidR="00F845E1" w:rsidRDefault="00F845E1"/>
    <w:p w:rsidR="00F845E1" w:rsidRDefault="00F845E1">
      <w:r>
        <w:br w:type="page"/>
      </w:r>
    </w:p>
    <w:p w:rsidR="00A21CE1" w:rsidRDefault="00A21CE1"/>
    <w:tbl>
      <w:tblPr>
        <w:tblStyle w:val="TableGrid"/>
        <w:tblW w:w="22340" w:type="dxa"/>
        <w:tblInd w:w="448" w:type="dxa"/>
        <w:tblLayout w:type="fixed"/>
        <w:tblLook w:val="04A0"/>
      </w:tblPr>
      <w:tblGrid>
        <w:gridCol w:w="2659"/>
        <w:gridCol w:w="5223"/>
        <w:gridCol w:w="4961"/>
        <w:gridCol w:w="3119"/>
        <w:gridCol w:w="3402"/>
        <w:gridCol w:w="2976"/>
      </w:tblGrid>
      <w:tr w:rsidR="00E353E7" w:rsidTr="00DC2EC1">
        <w:tc>
          <w:tcPr>
            <w:tcW w:w="2659" w:type="dxa"/>
          </w:tcPr>
          <w:p w:rsidR="00E353E7" w:rsidRDefault="00E353E7" w:rsidP="00556560">
            <w:pPr>
              <w:rPr>
                <w:rFonts w:asciiTheme="minorHAnsi" w:hAnsiTheme="minorHAnsi" w:cstheme="minorHAnsi"/>
                <w:b/>
                <w:i/>
                <w:sz w:val="22"/>
                <w:szCs w:val="22"/>
              </w:rPr>
            </w:pPr>
            <w:r w:rsidRPr="00DC6F54">
              <w:rPr>
                <w:rFonts w:asciiTheme="minorHAnsi" w:hAnsiTheme="minorHAnsi" w:cstheme="minorBidi"/>
                <w:b/>
              </w:rPr>
              <w:t>Broad learning outcomes</w:t>
            </w:r>
          </w:p>
        </w:tc>
        <w:tc>
          <w:tcPr>
            <w:tcW w:w="5223" w:type="dxa"/>
          </w:tcPr>
          <w:p w:rsidR="00E353E7" w:rsidRPr="00CB2EB3" w:rsidRDefault="00E353E7" w:rsidP="00556560">
            <w:pPr>
              <w:rPr>
                <w:rFonts w:asciiTheme="minorHAnsi" w:hAnsiTheme="minorHAnsi" w:cstheme="minorBidi"/>
                <w:b/>
              </w:rPr>
            </w:pPr>
            <w:r w:rsidRPr="00CB2EB3">
              <w:rPr>
                <w:rFonts w:asciiTheme="minorHAnsi" w:hAnsiTheme="minorHAnsi" w:cstheme="minorBidi"/>
                <w:b/>
              </w:rPr>
              <w:t>1:</w:t>
            </w:r>
            <w:r>
              <w:rPr>
                <w:rFonts w:asciiTheme="minorHAnsi" w:hAnsiTheme="minorHAnsi" w:cstheme="minorBidi"/>
                <w:b/>
              </w:rPr>
              <w:t xml:space="preserve"> Social and Community</w:t>
            </w:r>
            <w:r w:rsidRPr="00CB2EB3">
              <w:rPr>
                <w:rFonts w:asciiTheme="minorHAnsi" w:hAnsiTheme="minorHAnsi" w:cstheme="minorBidi"/>
                <w:b/>
              </w:rPr>
              <w:t xml:space="preserve"> sector content.</w:t>
            </w:r>
            <w:r>
              <w:rPr>
                <w:rFonts w:asciiTheme="minorHAnsi" w:hAnsiTheme="minorHAnsi" w:cstheme="minorBidi"/>
                <w:b/>
              </w:rPr>
              <w:t xml:space="preserve"> </w:t>
            </w:r>
            <w:r w:rsidRPr="00A21CE1">
              <w:rPr>
                <w:rFonts w:asciiTheme="minorHAnsi" w:hAnsiTheme="minorHAnsi" w:cstheme="minorBidi"/>
                <w:sz w:val="22"/>
              </w:rPr>
              <w:t>(Knowledge, skills, capabilities and contexts)</w:t>
            </w:r>
          </w:p>
          <w:p w:rsidR="00E353E7" w:rsidRPr="0075773E" w:rsidRDefault="00E353E7" w:rsidP="00556560">
            <w:pPr>
              <w:spacing w:after="120"/>
              <w:rPr>
                <w:rFonts w:asciiTheme="minorHAnsi" w:hAnsiTheme="minorHAnsi" w:cstheme="minorHAnsi"/>
                <w:b/>
                <w:sz w:val="22"/>
                <w:szCs w:val="22"/>
              </w:rPr>
            </w:pPr>
          </w:p>
        </w:tc>
        <w:tc>
          <w:tcPr>
            <w:tcW w:w="4961" w:type="dxa"/>
          </w:tcPr>
          <w:p w:rsidR="00E353E7" w:rsidRPr="00CB2EB3" w:rsidRDefault="00E353E7" w:rsidP="00556560">
            <w:pPr>
              <w:rPr>
                <w:rFonts w:asciiTheme="minorHAnsi" w:hAnsiTheme="minorHAnsi" w:cstheme="minorBidi"/>
                <w:b/>
              </w:rPr>
            </w:pPr>
            <w:r>
              <w:rPr>
                <w:rFonts w:asciiTheme="minorHAnsi" w:hAnsiTheme="minorHAnsi" w:cstheme="minorBidi"/>
                <w:b/>
              </w:rPr>
              <w:t>2</w:t>
            </w:r>
            <w:r w:rsidRPr="00CB2EB3">
              <w:rPr>
                <w:rFonts w:asciiTheme="minorHAnsi" w:hAnsiTheme="minorHAnsi" w:cstheme="minorBidi"/>
                <w:b/>
              </w:rPr>
              <w:t>: NZ Curriculum content.</w:t>
            </w:r>
          </w:p>
          <w:p w:rsidR="00E353E7" w:rsidRPr="00A21CE1" w:rsidRDefault="00E353E7" w:rsidP="00556560">
            <w:pPr>
              <w:rPr>
                <w:rFonts w:asciiTheme="minorHAnsi" w:hAnsiTheme="minorHAnsi" w:cstheme="minorBidi"/>
                <w:b/>
                <w:sz w:val="22"/>
              </w:rPr>
            </w:pPr>
            <w:r w:rsidRPr="00A21CE1">
              <w:rPr>
                <w:rFonts w:asciiTheme="minorHAnsi" w:hAnsiTheme="minorHAnsi" w:cstheme="minorBidi"/>
                <w:sz w:val="22"/>
              </w:rPr>
              <w:t>(Knowledge, skills, capabilities and contexts)</w:t>
            </w:r>
          </w:p>
          <w:p w:rsidR="00E353E7" w:rsidRPr="002411C0" w:rsidRDefault="00E353E7" w:rsidP="00556560">
            <w:pPr>
              <w:rPr>
                <w:rFonts w:asciiTheme="minorHAnsi" w:hAnsiTheme="minorHAnsi" w:cstheme="minorHAnsi"/>
                <w:b/>
                <w:sz w:val="22"/>
                <w:szCs w:val="22"/>
              </w:rPr>
            </w:pPr>
          </w:p>
        </w:tc>
        <w:tc>
          <w:tcPr>
            <w:tcW w:w="3119" w:type="dxa"/>
          </w:tcPr>
          <w:p w:rsidR="00E353E7" w:rsidRPr="004E477A" w:rsidRDefault="00E353E7" w:rsidP="00A21CE1">
            <w:pPr>
              <w:ind w:left="317" w:hanging="317"/>
              <w:rPr>
                <w:rFonts w:asciiTheme="minorHAnsi" w:hAnsiTheme="minorHAnsi" w:cstheme="minorBidi"/>
                <w:b/>
              </w:rPr>
            </w:pPr>
            <w:r>
              <w:rPr>
                <w:rFonts w:asciiTheme="minorHAnsi" w:hAnsiTheme="minorHAnsi" w:cstheme="minorBidi"/>
                <w:b/>
              </w:rPr>
              <w:t>3</w:t>
            </w:r>
            <w:r w:rsidRPr="00CB2EB3">
              <w:rPr>
                <w:rFonts w:asciiTheme="minorHAnsi" w:hAnsiTheme="minorHAnsi" w:cstheme="minorBidi"/>
                <w:b/>
              </w:rPr>
              <w:t>:</w:t>
            </w:r>
            <w:r>
              <w:rPr>
                <w:rFonts w:asciiTheme="minorHAnsi" w:hAnsiTheme="minorHAnsi" w:cstheme="minorBidi"/>
                <w:b/>
              </w:rPr>
              <w:t xml:space="preserve"> Embedded graduate capabilities</w:t>
            </w:r>
            <w:r w:rsidR="00A21CE1">
              <w:rPr>
                <w:rFonts w:asciiTheme="minorHAnsi" w:hAnsiTheme="minorHAnsi" w:cstheme="minorBidi"/>
                <w:b/>
              </w:rPr>
              <w:t xml:space="preserve"> </w:t>
            </w:r>
            <w:r w:rsidRPr="00CB2EB3">
              <w:rPr>
                <w:rFonts w:asciiTheme="minorHAnsi" w:hAnsiTheme="minorHAnsi" w:cstheme="minorBidi"/>
                <w:b/>
              </w:rPr>
              <w:t xml:space="preserve"> focus</w:t>
            </w:r>
          </w:p>
          <w:p w:rsidR="00E353E7" w:rsidRPr="00E677D0" w:rsidRDefault="00E353E7" w:rsidP="00556560">
            <w:pPr>
              <w:rPr>
                <w:rFonts w:asciiTheme="minorHAnsi" w:hAnsiTheme="minorHAnsi" w:cstheme="minorHAnsi"/>
                <w:b/>
                <w:sz w:val="22"/>
                <w:szCs w:val="22"/>
              </w:rPr>
            </w:pPr>
          </w:p>
        </w:tc>
        <w:tc>
          <w:tcPr>
            <w:tcW w:w="3402" w:type="dxa"/>
          </w:tcPr>
          <w:p w:rsidR="00E353E7" w:rsidRPr="00CB2EB3" w:rsidRDefault="00E353E7" w:rsidP="00556560">
            <w:pPr>
              <w:rPr>
                <w:rFonts w:asciiTheme="minorHAnsi" w:hAnsiTheme="minorHAnsi" w:cstheme="minorBidi"/>
                <w:b/>
              </w:rPr>
            </w:pPr>
            <w:r w:rsidRPr="00CB2EB3">
              <w:rPr>
                <w:rFonts w:asciiTheme="minorHAnsi" w:hAnsiTheme="minorHAnsi" w:cstheme="minorBidi"/>
                <w:b/>
              </w:rPr>
              <w:t>4: Delivery arrangements</w:t>
            </w:r>
          </w:p>
          <w:p w:rsidR="00E353E7" w:rsidRPr="00EB5CA4" w:rsidRDefault="00E353E7" w:rsidP="00556560">
            <w:pPr>
              <w:rPr>
                <w:rFonts w:asciiTheme="minorHAnsi" w:hAnsiTheme="minorHAnsi" w:cstheme="minorHAnsi"/>
                <w:b/>
                <w:sz w:val="22"/>
                <w:szCs w:val="22"/>
              </w:rPr>
            </w:pPr>
          </w:p>
        </w:tc>
        <w:tc>
          <w:tcPr>
            <w:tcW w:w="2976" w:type="dxa"/>
            <w:tcBorders>
              <w:bottom w:val="single" w:sz="4" w:space="0" w:color="auto"/>
            </w:tcBorders>
          </w:tcPr>
          <w:p w:rsidR="00E353E7" w:rsidRDefault="00E353E7" w:rsidP="00556560">
            <w:pPr>
              <w:rPr>
                <w:rFonts w:asciiTheme="minorHAnsi" w:hAnsiTheme="minorHAnsi" w:cstheme="minorBidi"/>
                <w:b/>
              </w:rPr>
            </w:pPr>
            <w:r>
              <w:rPr>
                <w:rFonts w:asciiTheme="minorHAnsi" w:hAnsiTheme="minorHAnsi" w:cstheme="minorBidi"/>
                <w:b/>
              </w:rPr>
              <w:t>5</w:t>
            </w:r>
            <w:r w:rsidRPr="00CB2EB3">
              <w:rPr>
                <w:rFonts w:asciiTheme="minorHAnsi" w:hAnsiTheme="minorHAnsi" w:cstheme="minorBidi"/>
                <w:b/>
              </w:rPr>
              <w:t xml:space="preserve">: Summative </w:t>
            </w:r>
            <w:r>
              <w:rPr>
                <w:rFonts w:asciiTheme="minorHAnsi" w:hAnsiTheme="minorHAnsi" w:cstheme="minorBidi"/>
                <w:b/>
              </w:rPr>
              <w:t>Assessment</w:t>
            </w:r>
          </w:p>
          <w:p w:rsidR="00E353E7" w:rsidRPr="00E25AE5" w:rsidRDefault="00A21CE1" w:rsidP="00556560">
            <w:pPr>
              <w:rPr>
                <w:rFonts w:asciiTheme="minorHAnsi" w:hAnsiTheme="minorHAnsi" w:cstheme="minorBidi"/>
                <w:b/>
                <w:i/>
                <w:sz w:val="22"/>
                <w:szCs w:val="20"/>
              </w:rPr>
            </w:pPr>
            <w:r w:rsidRPr="00A21CE1">
              <w:rPr>
                <w:rFonts w:asciiTheme="minorHAnsi" w:hAnsiTheme="minorHAnsi" w:cstheme="minorBidi"/>
                <w:sz w:val="22"/>
              </w:rPr>
              <w:t>(I</w:t>
            </w:r>
            <w:r w:rsidR="00E353E7" w:rsidRPr="00A21CE1">
              <w:rPr>
                <w:rFonts w:asciiTheme="minorHAnsi" w:hAnsiTheme="minorHAnsi" w:cstheme="minorBidi"/>
                <w:sz w:val="22"/>
              </w:rPr>
              <w:t>t is assumed regular formative assessment will be embedded in the learning programme)</w:t>
            </w:r>
          </w:p>
        </w:tc>
      </w:tr>
      <w:tr w:rsidR="00E353E7" w:rsidTr="00DC2EC1">
        <w:tc>
          <w:tcPr>
            <w:tcW w:w="2659" w:type="dxa"/>
          </w:tcPr>
          <w:p w:rsidR="00E353E7" w:rsidRPr="00B80954" w:rsidRDefault="00E353E7" w:rsidP="00987E20">
            <w:pPr>
              <w:rPr>
                <w:rFonts w:asciiTheme="minorHAnsi" w:hAnsiTheme="minorHAnsi" w:cstheme="minorHAnsi"/>
                <w:b/>
                <w:i/>
                <w:sz w:val="22"/>
                <w:szCs w:val="22"/>
              </w:rPr>
            </w:pPr>
            <w:r>
              <w:rPr>
                <w:rFonts w:asciiTheme="minorHAnsi" w:hAnsiTheme="minorHAnsi" w:cstheme="minorHAnsi"/>
                <w:b/>
                <w:i/>
                <w:sz w:val="22"/>
                <w:szCs w:val="22"/>
              </w:rPr>
              <w:t>4.</w:t>
            </w:r>
          </w:p>
          <w:p w:rsidR="00146301" w:rsidRPr="00146301" w:rsidRDefault="00146301" w:rsidP="00146301">
            <w:pPr>
              <w:rPr>
                <w:rFonts w:asciiTheme="minorHAnsi" w:hAnsiTheme="minorHAnsi"/>
                <w:b/>
                <w:i/>
                <w:sz w:val="22"/>
                <w:szCs w:val="22"/>
              </w:rPr>
            </w:pPr>
            <w:r w:rsidRPr="00146301">
              <w:rPr>
                <w:rFonts w:asciiTheme="minorHAnsi" w:hAnsiTheme="minorHAnsi"/>
                <w:b/>
                <w:i/>
                <w:sz w:val="22"/>
                <w:szCs w:val="22"/>
              </w:rPr>
              <w:t>Understand and use health</w:t>
            </w:r>
            <w:r w:rsidR="003E5630">
              <w:rPr>
                <w:rFonts w:asciiTheme="minorHAnsi" w:hAnsiTheme="minorHAnsi"/>
                <w:b/>
                <w:i/>
                <w:sz w:val="22"/>
                <w:szCs w:val="22"/>
              </w:rPr>
              <w:t xml:space="preserve">, </w:t>
            </w:r>
            <w:r w:rsidR="003E5630" w:rsidRPr="00146301">
              <w:rPr>
                <w:rFonts w:asciiTheme="minorHAnsi" w:hAnsiTheme="minorHAnsi"/>
                <w:b/>
                <w:i/>
                <w:sz w:val="22"/>
                <w:szCs w:val="22"/>
              </w:rPr>
              <w:t>sciences</w:t>
            </w:r>
            <w:r w:rsidR="00F85094" w:rsidRPr="00146301">
              <w:rPr>
                <w:rFonts w:asciiTheme="minorHAnsi" w:hAnsiTheme="minorHAnsi"/>
                <w:b/>
                <w:i/>
                <w:sz w:val="22"/>
                <w:szCs w:val="22"/>
              </w:rPr>
              <w:t>, English, social</w:t>
            </w:r>
            <w:r w:rsidRPr="00146301">
              <w:rPr>
                <w:rFonts w:asciiTheme="minorHAnsi" w:hAnsiTheme="minorHAnsi"/>
                <w:b/>
                <w:i/>
                <w:sz w:val="22"/>
                <w:szCs w:val="22"/>
              </w:rPr>
              <w:t xml:space="preserve"> sciences, technologies and mathematics &amp; statistics in contexts across the Social and Community Services sector. </w:t>
            </w:r>
          </w:p>
          <w:p w:rsidR="00E353E7" w:rsidRDefault="00E353E7" w:rsidP="003B076B">
            <w:pPr>
              <w:rPr>
                <w:rFonts w:asciiTheme="minorHAnsi" w:hAnsiTheme="minorHAnsi" w:cstheme="minorHAnsi"/>
                <w:b/>
                <w:i/>
                <w:sz w:val="22"/>
                <w:szCs w:val="22"/>
              </w:rPr>
            </w:pPr>
          </w:p>
        </w:tc>
        <w:tc>
          <w:tcPr>
            <w:tcW w:w="5223" w:type="dxa"/>
          </w:tcPr>
          <w:p w:rsidR="00E353E7" w:rsidRDefault="00E353E7" w:rsidP="00987E20">
            <w:pPr>
              <w:rPr>
                <w:rFonts w:asciiTheme="minorHAnsi" w:hAnsiTheme="minorHAnsi" w:cstheme="minorBidi"/>
                <w:i/>
                <w:sz w:val="20"/>
                <w:szCs w:val="20"/>
              </w:rPr>
            </w:pPr>
          </w:p>
          <w:p w:rsidR="00E353E7" w:rsidRPr="00CB2EB3" w:rsidRDefault="00E353E7" w:rsidP="0058370D">
            <w:pPr>
              <w:rPr>
                <w:rFonts w:asciiTheme="minorHAnsi" w:hAnsiTheme="minorHAnsi" w:cstheme="minorBidi"/>
                <w:b/>
              </w:rPr>
            </w:pPr>
          </w:p>
        </w:tc>
        <w:tc>
          <w:tcPr>
            <w:tcW w:w="4961" w:type="dxa"/>
          </w:tcPr>
          <w:p w:rsidR="00A21CE1" w:rsidRDefault="00A21CE1" w:rsidP="005850D4">
            <w:pPr>
              <w:rPr>
                <w:rFonts w:asciiTheme="minorHAnsi" w:hAnsiTheme="minorHAnsi" w:cstheme="minorHAnsi"/>
                <w:b/>
                <w:sz w:val="22"/>
                <w:szCs w:val="22"/>
              </w:rPr>
            </w:pPr>
          </w:p>
          <w:p w:rsidR="00585CE5" w:rsidRDefault="00585CE5" w:rsidP="005850D4">
            <w:pPr>
              <w:rPr>
                <w:rFonts w:asciiTheme="minorHAnsi" w:hAnsiTheme="minorHAnsi" w:cstheme="minorHAnsi"/>
                <w:b/>
                <w:sz w:val="22"/>
                <w:szCs w:val="22"/>
              </w:rPr>
            </w:pPr>
            <w:r>
              <w:rPr>
                <w:rFonts w:asciiTheme="minorHAnsi" w:hAnsiTheme="minorHAnsi" w:cstheme="minorHAnsi"/>
                <w:b/>
                <w:sz w:val="22"/>
                <w:szCs w:val="22"/>
              </w:rPr>
              <w:t>Level 7 Mathematics and statistics</w:t>
            </w:r>
          </w:p>
          <w:p w:rsidR="00585CE5" w:rsidRPr="00EB4991" w:rsidRDefault="00585CE5" w:rsidP="005850D4">
            <w:pPr>
              <w:rPr>
                <w:rFonts w:asciiTheme="minorHAnsi" w:hAnsiTheme="minorHAnsi" w:cstheme="minorHAnsi"/>
                <w:sz w:val="22"/>
                <w:szCs w:val="22"/>
              </w:rPr>
            </w:pPr>
            <w:r w:rsidRPr="00EB4991">
              <w:rPr>
                <w:rFonts w:asciiTheme="minorHAnsi" w:hAnsiTheme="minorHAnsi" w:cstheme="minorHAnsi"/>
                <w:sz w:val="22"/>
                <w:szCs w:val="22"/>
              </w:rPr>
              <w:t>Statistics investigation</w:t>
            </w:r>
          </w:p>
          <w:p w:rsidR="00A21CE1" w:rsidRDefault="00A21CE1" w:rsidP="001729F3">
            <w:pPr>
              <w:pStyle w:val="ListParagraph"/>
              <w:numPr>
                <w:ilvl w:val="0"/>
                <w:numId w:val="9"/>
              </w:numPr>
              <w:ind w:left="317" w:hanging="283"/>
              <w:rPr>
                <w:rFonts w:asciiTheme="minorHAnsi" w:hAnsiTheme="minorHAnsi" w:cstheme="minorHAnsi"/>
                <w:sz w:val="20"/>
                <w:szCs w:val="20"/>
              </w:rPr>
            </w:pPr>
            <w:r>
              <w:rPr>
                <w:rFonts w:asciiTheme="minorHAnsi" w:hAnsiTheme="minorHAnsi" w:cstheme="minorHAnsi"/>
                <w:sz w:val="20"/>
                <w:szCs w:val="20"/>
              </w:rPr>
              <w:t xml:space="preserve">Carry out investigations of phenomena, using the </w:t>
            </w:r>
            <w:r w:rsidR="00F85094">
              <w:rPr>
                <w:rFonts w:asciiTheme="minorHAnsi" w:hAnsiTheme="minorHAnsi" w:cstheme="minorHAnsi"/>
                <w:sz w:val="20"/>
                <w:szCs w:val="20"/>
              </w:rPr>
              <w:t>statistical</w:t>
            </w:r>
            <w:r>
              <w:rPr>
                <w:rFonts w:asciiTheme="minorHAnsi" w:hAnsiTheme="minorHAnsi" w:cstheme="minorHAnsi"/>
                <w:sz w:val="20"/>
                <w:szCs w:val="20"/>
              </w:rPr>
              <w:t xml:space="preserve"> enquiry cycle</w:t>
            </w:r>
          </w:p>
          <w:p w:rsidR="00A21CE1" w:rsidRDefault="00A21CE1" w:rsidP="001729F3">
            <w:pPr>
              <w:pStyle w:val="ListParagraph"/>
              <w:numPr>
                <w:ilvl w:val="0"/>
                <w:numId w:val="9"/>
              </w:numPr>
              <w:ind w:left="317" w:hanging="283"/>
              <w:rPr>
                <w:rFonts w:asciiTheme="minorHAnsi" w:hAnsiTheme="minorHAnsi" w:cstheme="minorHAnsi"/>
                <w:sz w:val="20"/>
                <w:szCs w:val="20"/>
              </w:rPr>
            </w:pPr>
            <w:r>
              <w:rPr>
                <w:rFonts w:asciiTheme="minorHAnsi" w:hAnsiTheme="minorHAnsi" w:cstheme="minorHAnsi"/>
                <w:sz w:val="20"/>
                <w:szCs w:val="20"/>
              </w:rPr>
              <w:t>Make inferences from survey and experiments</w:t>
            </w:r>
          </w:p>
          <w:p w:rsidR="00A21CE1" w:rsidRPr="00F06E1E" w:rsidRDefault="00A21CE1" w:rsidP="00A21CE1">
            <w:pPr>
              <w:rPr>
                <w:rFonts w:asciiTheme="minorHAnsi" w:hAnsiTheme="minorHAnsi"/>
                <w:sz w:val="22"/>
                <w:szCs w:val="20"/>
              </w:rPr>
            </w:pPr>
            <w:r>
              <w:rPr>
                <w:rFonts w:asciiTheme="minorHAnsi" w:hAnsiTheme="minorHAnsi"/>
                <w:sz w:val="22"/>
                <w:szCs w:val="20"/>
              </w:rPr>
              <w:t>Statistical literacy</w:t>
            </w:r>
          </w:p>
          <w:p w:rsidR="00A21CE1" w:rsidRDefault="00A21CE1" w:rsidP="001729F3">
            <w:pPr>
              <w:pStyle w:val="ListParagraph"/>
              <w:numPr>
                <w:ilvl w:val="0"/>
                <w:numId w:val="9"/>
              </w:numPr>
              <w:ind w:left="317" w:hanging="283"/>
              <w:rPr>
                <w:rFonts w:asciiTheme="minorHAnsi" w:hAnsiTheme="minorHAnsi"/>
                <w:sz w:val="20"/>
                <w:szCs w:val="20"/>
              </w:rPr>
            </w:pPr>
            <w:r>
              <w:rPr>
                <w:rFonts w:asciiTheme="minorHAnsi" w:hAnsiTheme="minorHAnsi"/>
                <w:sz w:val="20"/>
                <w:szCs w:val="20"/>
              </w:rPr>
              <w:t>Evaluate statistically based reports</w:t>
            </w:r>
          </w:p>
          <w:p w:rsidR="00A21CE1" w:rsidRPr="00AF6A2E" w:rsidRDefault="00A21CE1" w:rsidP="00A21CE1">
            <w:pPr>
              <w:rPr>
                <w:rFonts w:asciiTheme="minorHAnsi" w:hAnsiTheme="minorHAnsi" w:cstheme="minorHAnsi"/>
                <w:sz w:val="22"/>
                <w:szCs w:val="20"/>
              </w:rPr>
            </w:pPr>
          </w:p>
          <w:p w:rsidR="00A21CE1" w:rsidRPr="00E54B86" w:rsidRDefault="00A21CE1" w:rsidP="00A21CE1">
            <w:pPr>
              <w:rPr>
                <w:rFonts w:asciiTheme="minorHAnsi" w:hAnsiTheme="minorHAnsi" w:cstheme="minorHAnsi"/>
                <w:color w:val="262626" w:themeColor="text1" w:themeTint="D9"/>
                <w:sz w:val="22"/>
                <w:szCs w:val="22"/>
              </w:rPr>
            </w:pPr>
            <w:r w:rsidRPr="00E54B86">
              <w:rPr>
                <w:rFonts w:asciiTheme="minorHAnsi" w:hAnsiTheme="minorHAnsi" w:cstheme="minorHAnsi"/>
                <w:color w:val="262626" w:themeColor="text1" w:themeTint="D9"/>
                <w:sz w:val="22"/>
                <w:szCs w:val="22"/>
              </w:rPr>
              <w:t xml:space="preserve">Context for learning may include: </w:t>
            </w:r>
          </w:p>
          <w:p w:rsidR="00585CE5" w:rsidRPr="00EB4991" w:rsidRDefault="00E353E7" w:rsidP="001729F3">
            <w:pPr>
              <w:pStyle w:val="ListParagraph"/>
              <w:numPr>
                <w:ilvl w:val="0"/>
                <w:numId w:val="9"/>
              </w:numPr>
              <w:ind w:left="317" w:hanging="283"/>
              <w:rPr>
                <w:rFonts w:asciiTheme="minorHAnsi" w:hAnsiTheme="minorHAnsi" w:cstheme="minorHAnsi"/>
                <w:sz w:val="20"/>
                <w:szCs w:val="20"/>
              </w:rPr>
            </w:pPr>
            <w:r w:rsidRPr="00EB4991">
              <w:rPr>
                <w:rFonts w:asciiTheme="minorHAnsi" w:hAnsiTheme="minorHAnsi" w:cstheme="minorHAnsi"/>
                <w:sz w:val="20"/>
                <w:szCs w:val="20"/>
              </w:rPr>
              <w:t>What do students know about the NZ health system?</w:t>
            </w:r>
          </w:p>
          <w:p w:rsidR="00E353E7" w:rsidRPr="00EB4991" w:rsidRDefault="00E353E7" w:rsidP="001729F3">
            <w:pPr>
              <w:pStyle w:val="ListParagraph"/>
              <w:numPr>
                <w:ilvl w:val="0"/>
                <w:numId w:val="9"/>
              </w:numPr>
              <w:ind w:left="317" w:hanging="283"/>
              <w:rPr>
                <w:rFonts w:asciiTheme="minorHAnsi" w:hAnsiTheme="minorHAnsi" w:cstheme="minorHAnsi"/>
                <w:sz w:val="20"/>
                <w:szCs w:val="20"/>
              </w:rPr>
            </w:pPr>
            <w:r w:rsidRPr="00EB4991">
              <w:rPr>
                <w:rFonts w:asciiTheme="minorHAnsi" w:hAnsiTheme="minorHAnsi" w:cstheme="minorHAnsi"/>
                <w:sz w:val="20"/>
                <w:szCs w:val="22"/>
              </w:rPr>
              <w:t>Early childhood – evaluate New Zealand health statistics and New Zealander’s access to antenatal, post natural and early development support.</w:t>
            </w:r>
          </w:p>
          <w:p w:rsidR="00E353E7" w:rsidRPr="00EB4991" w:rsidRDefault="00E353E7" w:rsidP="001729F3">
            <w:pPr>
              <w:pStyle w:val="ListParagraph"/>
              <w:numPr>
                <w:ilvl w:val="0"/>
                <w:numId w:val="9"/>
              </w:numPr>
              <w:ind w:left="317" w:hanging="283"/>
              <w:rPr>
                <w:rFonts w:asciiTheme="minorHAnsi" w:hAnsiTheme="minorHAnsi" w:cstheme="minorHAnsi"/>
                <w:sz w:val="20"/>
                <w:szCs w:val="22"/>
              </w:rPr>
            </w:pPr>
            <w:r w:rsidRPr="00EB4991">
              <w:rPr>
                <w:rFonts w:asciiTheme="minorHAnsi" w:hAnsiTheme="minorHAnsi" w:cstheme="minorHAnsi"/>
                <w:sz w:val="20"/>
                <w:szCs w:val="22"/>
              </w:rPr>
              <w:t>Adolescence/early adulthood – evaluate New Zealand statistics and New Zealander’s access to support for a range of health issues.</w:t>
            </w:r>
          </w:p>
          <w:p w:rsidR="00E353E7" w:rsidRPr="00EB4991" w:rsidRDefault="00E353E7" w:rsidP="001729F3">
            <w:pPr>
              <w:pStyle w:val="ListParagraph"/>
              <w:numPr>
                <w:ilvl w:val="0"/>
                <w:numId w:val="9"/>
              </w:numPr>
              <w:ind w:left="317" w:hanging="283"/>
              <w:rPr>
                <w:rFonts w:asciiTheme="minorHAnsi" w:hAnsiTheme="minorHAnsi" w:cstheme="minorHAnsi"/>
                <w:sz w:val="20"/>
                <w:szCs w:val="22"/>
              </w:rPr>
            </w:pPr>
            <w:r w:rsidRPr="00EB4991">
              <w:rPr>
                <w:rFonts w:asciiTheme="minorHAnsi" w:hAnsiTheme="minorHAnsi" w:cstheme="minorHAnsi"/>
                <w:sz w:val="20"/>
                <w:szCs w:val="22"/>
              </w:rPr>
              <w:t>Elderly care – evaluate New Zealand statistics and New Zealander’s access to support for a range of health issues.</w:t>
            </w:r>
          </w:p>
          <w:p w:rsidR="00E353E7" w:rsidRPr="00EB4991" w:rsidRDefault="00E353E7" w:rsidP="001729F3">
            <w:pPr>
              <w:pStyle w:val="ListParagraph"/>
              <w:numPr>
                <w:ilvl w:val="0"/>
                <w:numId w:val="9"/>
              </w:numPr>
              <w:ind w:left="317" w:hanging="283"/>
              <w:rPr>
                <w:rFonts w:asciiTheme="minorHAnsi" w:hAnsiTheme="minorHAnsi" w:cstheme="minorHAnsi"/>
                <w:sz w:val="20"/>
                <w:szCs w:val="22"/>
              </w:rPr>
            </w:pPr>
            <w:r w:rsidRPr="00EB4991">
              <w:rPr>
                <w:rFonts w:asciiTheme="minorHAnsi" w:hAnsiTheme="minorHAnsi" w:cstheme="minorHAnsi"/>
                <w:sz w:val="20"/>
                <w:szCs w:val="22"/>
              </w:rPr>
              <w:t>Care for the dying – evaluate NZ statistics and New Zealander’s access to support for a range of health issues.</w:t>
            </w:r>
          </w:p>
          <w:p w:rsidR="00585CE5" w:rsidRPr="00585CE5" w:rsidRDefault="00585CE5" w:rsidP="00987E20">
            <w:pPr>
              <w:rPr>
                <w:rFonts w:asciiTheme="minorHAnsi" w:hAnsiTheme="minorHAnsi" w:cstheme="minorHAnsi"/>
                <w:sz w:val="22"/>
                <w:szCs w:val="20"/>
              </w:rPr>
            </w:pPr>
          </w:p>
          <w:p w:rsidR="00EB4991" w:rsidRDefault="00EB4991" w:rsidP="00EB4991">
            <w:pPr>
              <w:rPr>
                <w:rFonts w:asciiTheme="minorHAnsi" w:hAnsiTheme="minorHAnsi" w:cstheme="minorHAnsi"/>
                <w:b/>
                <w:sz w:val="22"/>
                <w:szCs w:val="22"/>
              </w:rPr>
            </w:pPr>
            <w:r>
              <w:rPr>
                <w:rFonts w:asciiTheme="minorHAnsi" w:hAnsiTheme="minorHAnsi" w:cstheme="minorHAnsi"/>
                <w:b/>
                <w:sz w:val="22"/>
                <w:szCs w:val="22"/>
              </w:rPr>
              <w:t xml:space="preserve">Level 7 Science </w:t>
            </w:r>
          </w:p>
          <w:p w:rsidR="00585CE5" w:rsidRPr="00EB4991" w:rsidRDefault="00EB4991" w:rsidP="00987E20">
            <w:pPr>
              <w:rPr>
                <w:rFonts w:asciiTheme="minorHAnsi" w:hAnsiTheme="minorHAnsi" w:cstheme="minorHAnsi"/>
                <w:b/>
                <w:sz w:val="22"/>
                <w:szCs w:val="22"/>
              </w:rPr>
            </w:pPr>
            <w:r>
              <w:rPr>
                <w:rFonts w:asciiTheme="minorHAnsi" w:hAnsiTheme="minorHAnsi" w:cstheme="minorHAnsi"/>
                <w:b/>
                <w:sz w:val="22"/>
                <w:szCs w:val="22"/>
              </w:rPr>
              <w:t>Nature of Science</w:t>
            </w:r>
          </w:p>
          <w:p w:rsidR="00585CE5" w:rsidRDefault="00585CE5" w:rsidP="00987E20">
            <w:pPr>
              <w:rPr>
                <w:rFonts w:asciiTheme="minorHAnsi" w:hAnsiTheme="minorHAnsi" w:cstheme="minorHAnsi"/>
                <w:sz w:val="22"/>
                <w:szCs w:val="20"/>
              </w:rPr>
            </w:pPr>
            <w:r>
              <w:rPr>
                <w:rFonts w:asciiTheme="minorHAnsi" w:hAnsiTheme="minorHAnsi" w:cstheme="minorHAnsi"/>
                <w:sz w:val="22"/>
                <w:szCs w:val="20"/>
              </w:rPr>
              <w:t xml:space="preserve">Understanding </w:t>
            </w:r>
            <w:r w:rsidR="00EB4991">
              <w:rPr>
                <w:rFonts w:asciiTheme="minorHAnsi" w:hAnsiTheme="minorHAnsi" w:cstheme="minorHAnsi"/>
                <w:sz w:val="22"/>
                <w:szCs w:val="20"/>
              </w:rPr>
              <w:t>about</w:t>
            </w:r>
            <w:r>
              <w:rPr>
                <w:rFonts w:asciiTheme="minorHAnsi" w:hAnsiTheme="minorHAnsi" w:cstheme="minorHAnsi"/>
                <w:sz w:val="22"/>
                <w:szCs w:val="20"/>
              </w:rPr>
              <w:t xml:space="preserve"> science</w:t>
            </w:r>
          </w:p>
          <w:p w:rsidR="00EB4991" w:rsidRDefault="00EB4991" w:rsidP="00432AA8">
            <w:pPr>
              <w:pStyle w:val="ListParagraph"/>
              <w:numPr>
                <w:ilvl w:val="0"/>
                <w:numId w:val="9"/>
              </w:numPr>
              <w:ind w:left="317" w:hanging="317"/>
              <w:rPr>
                <w:rFonts w:asciiTheme="minorHAnsi" w:hAnsiTheme="minorHAnsi" w:cstheme="minorHAnsi"/>
                <w:sz w:val="20"/>
                <w:szCs w:val="20"/>
              </w:rPr>
            </w:pPr>
            <w:r w:rsidRPr="00EB4991">
              <w:rPr>
                <w:rFonts w:asciiTheme="minorHAnsi" w:hAnsiTheme="minorHAnsi" w:cstheme="minorHAnsi"/>
                <w:sz w:val="20"/>
                <w:szCs w:val="20"/>
              </w:rPr>
              <w:t>Understand that scientists have an obligation to connect their new ideas to current and historical scientific knowledge and to present their findings for peer review and debate</w:t>
            </w:r>
            <w:r>
              <w:rPr>
                <w:rFonts w:asciiTheme="minorHAnsi" w:hAnsiTheme="minorHAnsi" w:cstheme="minorHAnsi"/>
                <w:sz w:val="20"/>
                <w:szCs w:val="20"/>
              </w:rPr>
              <w:t>.</w:t>
            </w:r>
          </w:p>
          <w:p w:rsidR="00EB4991" w:rsidRDefault="00EB4991" w:rsidP="00432AA8">
            <w:pPr>
              <w:ind w:left="317" w:hanging="317"/>
              <w:rPr>
                <w:rFonts w:asciiTheme="minorHAnsi" w:hAnsiTheme="minorHAnsi" w:cstheme="minorHAnsi"/>
                <w:sz w:val="22"/>
                <w:szCs w:val="20"/>
              </w:rPr>
            </w:pPr>
          </w:p>
          <w:p w:rsidR="00585CE5" w:rsidRPr="00EB4991" w:rsidRDefault="00585CE5" w:rsidP="00432AA8">
            <w:pPr>
              <w:ind w:left="317" w:hanging="317"/>
              <w:rPr>
                <w:rFonts w:asciiTheme="minorHAnsi" w:hAnsiTheme="minorHAnsi" w:cstheme="minorHAnsi"/>
                <w:sz w:val="20"/>
                <w:szCs w:val="20"/>
              </w:rPr>
            </w:pPr>
            <w:r w:rsidRPr="00EB4991">
              <w:rPr>
                <w:rFonts w:asciiTheme="minorHAnsi" w:hAnsiTheme="minorHAnsi" w:cstheme="minorHAnsi"/>
                <w:sz w:val="22"/>
                <w:szCs w:val="20"/>
              </w:rPr>
              <w:t>Investigating in science</w:t>
            </w:r>
          </w:p>
          <w:p w:rsidR="00EB4991" w:rsidRPr="00EB4991" w:rsidRDefault="00EB4991" w:rsidP="00432AA8">
            <w:pPr>
              <w:pStyle w:val="ListParagraph"/>
              <w:numPr>
                <w:ilvl w:val="0"/>
                <w:numId w:val="9"/>
              </w:numPr>
              <w:ind w:left="317" w:hanging="317"/>
              <w:rPr>
                <w:rFonts w:asciiTheme="minorHAnsi" w:hAnsiTheme="minorHAnsi" w:cstheme="minorHAnsi"/>
                <w:sz w:val="20"/>
                <w:szCs w:val="20"/>
              </w:rPr>
            </w:pPr>
            <w:r>
              <w:rPr>
                <w:rFonts w:asciiTheme="minorHAnsi" w:hAnsiTheme="minorHAnsi" w:cstheme="minorHAnsi"/>
                <w:sz w:val="20"/>
                <w:szCs w:val="20"/>
              </w:rPr>
              <w:t xml:space="preserve">Develop and carry out </w:t>
            </w:r>
            <w:r w:rsidR="00F85094">
              <w:rPr>
                <w:rFonts w:asciiTheme="minorHAnsi" w:hAnsiTheme="minorHAnsi" w:cstheme="minorHAnsi"/>
                <w:sz w:val="20"/>
                <w:szCs w:val="20"/>
              </w:rPr>
              <w:t>investigations</w:t>
            </w:r>
            <w:r>
              <w:rPr>
                <w:rFonts w:asciiTheme="minorHAnsi" w:hAnsiTheme="minorHAnsi" w:cstheme="minorHAnsi"/>
                <w:sz w:val="20"/>
                <w:szCs w:val="20"/>
              </w:rPr>
              <w:t xml:space="preserve"> that extend their science knowledge, including developing their understanding of the relationship between investigations and scientific theories and models.</w:t>
            </w:r>
          </w:p>
          <w:p w:rsidR="00585CE5" w:rsidRDefault="00585CE5" w:rsidP="00432AA8">
            <w:pPr>
              <w:ind w:left="317" w:hanging="317"/>
              <w:rPr>
                <w:rFonts w:asciiTheme="minorHAnsi" w:hAnsiTheme="minorHAnsi" w:cstheme="minorHAnsi"/>
                <w:sz w:val="22"/>
                <w:szCs w:val="20"/>
              </w:rPr>
            </w:pPr>
          </w:p>
          <w:p w:rsidR="00EE610E" w:rsidRDefault="00EE610E" w:rsidP="00432AA8">
            <w:pPr>
              <w:ind w:left="317" w:hanging="317"/>
              <w:rPr>
                <w:rFonts w:asciiTheme="minorHAnsi" w:hAnsiTheme="minorHAnsi" w:cstheme="minorHAnsi"/>
                <w:sz w:val="22"/>
                <w:szCs w:val="20"/>
              </w:rPr>
            </w:pPr>
            <w:r>
              <w:rPr>
                <w:rFonts w:asciiTheme="minorHAnsi" w:hAnsiTheme="minorHAnsi" w:cstheme="minorHAnsi"/>
                <w:sz w:val="22"/>
                <w:szCs w:val="20"/>
              </w:rPr>
              <w:t>Communicating in science</w:t>
            </w:r>
          </w:p>
          <w:p w:rsidR="00EB4991" w:rsidRPr="00EB4991" w:rsidRDefault="00EB4991" w:rsidP="00432AA8">
            <w:pPr>
              <w:pStyle w:val="ListParagraph"/>
              <w:numPr>
                <w:ilvl w:val="0"/>
                <w:numId w:val="9"/>
              </w:numPr>
              <w:ind w:left="317" w:hanging="317"/>
              <w:rPr>
                <w:rFonts w:asciiTheme="minorHAnsi" w:hAnsiTheme="minorHAnsi" w:cstheme="minorHAnsi"/>
                <w:sz w:val="22"/>
                <w:szCs w:val="20"/>
              </w:rPr>
            </w:pPr>
            <w:r>
              <w:rPr>
                <w:rFonts w:asciiTheme="minorHAnsi" w:hAnsiTheme="minorHAnsi" w:cstheme="minorHAnsi"/>
                <w:sz w:val="20"/>
                <w:szCs w:val="20"/>
              </w:rPr>
              <w:t xml:space="preserve">Use accepted science knowledge, vocabulary, symbols, and conventions when evaluating accounts of the natural world and consider the wider implications of the methods of communication and/or representation employed. </w:t>
            </w:r>
          </w:p>
          <w:p w:rsidR="00EB4991" w:rsidRPr="00EB4991" w:rsidRDefault="00EB4991" w:rsidP="00432AA8">
            <w:pPr>
              <w:pStyle w:val="ListParagraph"/>
              <w:ind w:left="317" w:hanging="317"/>
              <w:rPr>
                <w:rFonts w:asciiTheme="minorHAnsi" w:hAnsiTheme="minorHAnsi" w:cstheme="minorHAnsi"/>
                <w:sz w:val="22"/>
                <w:szCs w:val="20"/>
              </w:rPr>
            </w:pPr>
          </w:p>
          <w:p w:rsidR="00EE610E" w:rsidRDefault="00EE610E" w:rsidP="00432AA8">
            <w:pPr>
              <w:ind w:left="317" w:hanging="317"/>
              <w:rPr>
                <w:rFonts w:asciiTheme="minorHAnsi" w:hAnsiTheme="minorHAnsi" w:cstheme="minorHAnsi"/>
                <w:sz w:val="22"/>
                <w:szCs w:val="20"/>
              </w:rPr>
            </w:pPr>
            <w:r>
              <w:rPr>
                <w:rFonts w:asciiTheme="minorHAnsi" w:hAnsiTheme="minorHAnsi" w:cstheme="minorHAnsi"/>
                <w:sz w:val="22"/>
                <w:szCs w:val="20"/>
              </w:rPr>
              <w:t xml:space="preserve">Participating </w:t>
            </w:r>
            <w:r w:rsidR="00EB4991">
              <w:rPr>
                <w:rFonts w:asciiTheme="minorHAnsi" w:hAnsiTheme="minorHAnsi" w:cstheme="minorHAnsi"/>
                <w:sz w:val="22"/>
                <w:szCs w:val="20"/>
              </w:rPr>
              <w:t>and contributing</w:t>
            </w:r>
          </w:p>
          <w:p w:rsidR="00585CE5" w:rsidRPr="00F85094" w:rsidRDefault="00EB4991" w:rsidP="00987E20">
            <w:pPr>
              <w:pStyle w:val="ListParagraph"/>
              <w:numPr>
                <w:ilvl w:val="0"/>
                <w:numId w:val="9"/>
              </w:numPr>
              <w:ind w:left="317" w:hanging="317"/>
              <w:rPr>
                <w:rFonts w:asciiTheme="minorHAnsi" w:hAnsiTheme="minorHAnsi" w:cstheme="minorHAnsi"/>
                <w:sz w:val="22"/>
                <w:szCs w:val="20"/>
              </w:rPr>
            </w:pPr>
            <w:r>
              <w:rPr>
                <w:rFonts w:asciiTheme="minorHAnsi" w:hAnsiTheme="minorHAnsi" w:cstheme="minorHAnsi"/>
                <w:sz w:val="20"/>
                <w:szCs w:val="20"/>
              </w:rPr>
              <w:t>Use relevant information to develop a coherent understanding of socio-</w:t>
            </w:r>
            <w:r w:rsidR="00F85094">
              <w:rPr>
                <w:rFonts w:asciiTheme="minorHAnsi" w:hAnsiTheme="minorHAnsi" w:cstheme="minorHAnsi"/>
                <w:sz w:val="20"/>
                <w:szCs w:val="20"/>
              </w:rPr>
              <w:t>scientific</w:t>
            </w:r>
            <w:r>
              <w:rPr>
                <w:rFonts w:asciiTheme="minorHAnsi" w:hAnsiTheme="minorHAnsi" w:cstheme="minorHAnsi"/>
                <w:sz w:val="20"/>
                <w:szCs w:val="20"/>
              </w:rPr>
              <w:t xml:space="preserve"> issues that concern them, to identify possible responses at both personal and societal levels. </w:t>
            </w:r>
          </w:p>
          <w:p w:rsidR="00EB4991" w:rsidRDefault="00EB4991" w:rsidP="00987E20">
            <w:pPr>
              <w:rPr>
                <w:rFonts w:asciiTheme="minorHAnsi" w:hAnsiTheme="minorHAnsi" w:cstheme="minorHAnsi"/>
                <w:sz w:val="22"/>
                <w:szCs w:val="20"/>
              </w:rPr>
            </w:pPr>
          </w:p>
          <w:p w:rsidR="001729F3" w:rsidRPr="00585CE5" w:rsidRDefault="001729F3" w:rsidP="00987E20">
            <w:pPr>
              <w:rPr>
                <w:rFonts w:asciiTheme="minorHAnsi" w:hAnsiTheme="minorHAnsi" w:cstheme="minorHAnsi"/>
                <w:sz w:val="22"/>
                <w:szCs w:val="20"/>
              </w:rPr>
            </w:pPr>
          </w:p>
          <w:p w:rsidR="00432AA8" w:rsidRPr="00432AA8" w:rsidRDefault="00432AA8" w:rsidP="00EB4991">
            <w:pPr>
              <w:rPr>
                <w:rFonts w:asciiTheme="minorHAnsi" w:hAnsiTheme="minorHAnsi" w:cstheme="minorHAnsi"/>
                <w:b/>
                <w:sz w:val="22"/>
                <w:szCs w:val="22"/>
              </w:rPr>
            </w:pPr>
            <w:r w:rsidRPr="00432AA8">
              <w:rPr>
                <w:rFonts w:asciiTheme="minorHAnsi" w:hAnsiTheme="minorHAnsi" w:cstheme="minorHAnsi"/>
                <w:b/>
                <w:sz w:val="22"/>
                <w:szCs w:val="22"/>
              </w:rPr>
              <w:lastRenderedPageBreak/>
              <w:t>Living World</w:t>
            </w:r>
          </w:p>
          <w:p w:rsidR="00EB4991" w:rsidRDefault="00E353E7" w:rsidP="00EB4991">
            <w:pPr>
              <w:rPr>
                <w:rFonts w:asciiTheme="minorHAnsi" w:hAnsiTheme="minorHAnsi" w:cstheme="minorHAnsi"/>
                <w:sz w:val="22"/>
                <w:szCs w:val="22"/>
              </w:rPr>
            </w:pPr>
            <w:r w:rsidRPr="00EB4991">
              <w:rPr>
                <w:rFonts w:asciiTheme="minorHAnsi" w:hAnsiTheme="minorHAnsi" w:cstheme="minorHAnsi"/>
                <w:sz w:val="22"/>
                <w:szCs w:val="22"/>
              </w:rPr>
              <w:t>Context for learning may include:</w:t>
            </w:r>
          </w:p>
          <w:p w:rsidR="0080328A" w:rsidRPr="00EB4991" w:rsidRDefault="0080328A" w:rsidP="00432AA8">
            <w:pPr>
              <w:pStyle w:val="ListParagraph"/>
              <w:numPr>
                <w:ilvl w:val="0"/>
                <w:numId w:val="9"/>
              </w:numPr>
              <w:ind w:left="317" w:hanging="317"/>
              <w:rPr>
                <w:rFonts w:asciiTheme="minorHAnsi" w:hAnsiTheme="minorHAnsi" w:cstheme="minorHAnsi"/>
                <w:sz w:val="22"/>
                <w:szCs w:val="22"/>
              </w:rPr>
            </w:pPr>
            <w:r w:rsidRPr="00EB4991">
              <w:rPr>
                <w:rFonts w:asciiTheme="minorHAnsi" w:hAnsiTheme="minorHAnsi"/>
                <w:sz w:val="20"/>
                <w:szCs w:val="20"/>
                <w:lang w:val="en-NZ" w:eastAsia="en-NZ"/>
              </w:rPr>
              <w:t>Why do the cells lining the small</w:t>
            </w:r>
            <w:r w:rsidR="00EE610E" w:rsidRPr="00EB4991">
              <w:rPr>
                <w:rFonts w:asciiTheme="minorHAnsi" w:hAnsiTheme="minorHAnsi"/>
                <w:sz w:val="20"/>
                <w:szCs w:val="20"/>
                <w:lang w:val="en-NZ" w:eastAsia="en-NZ"/>
              </w:rPr>
              <w:t xml:space="preserve"> intestine have microvilli, whi</w:t>
            </w:r>
            <w:r w:rsidR="0077662A" w:rsidRPr="00EB4991">
              <w:rPr>
                <w:rFonts w:asciiTheme="minorHAnsi" w:hAnsiTheme="minorHAnsi"/>
                <w:sz w:val="20"/>
                <w:szCs w:val="20"/>
                <w:lang w:val="en-NZ" w:eastAsia="en-NZ"/>
              </w:rPr>
              <w:t>l</w:t>
            </w:r>
            <w:r w:rsidRPr="00EB4991">
              <w:rPr>
                <w:rFonts w:asciiTheme="minorHAnsi" w:hAnsiTheme="minorHAnsi"/>
                <w:sz w:val="20"/>
                <w:szCs w:val="20"/>
                <w:lang w:val="en-NZ" w:eastAsia="en-NZ"/>
              </w:rPr>
              <w:t xml:space="preserve">e cells lining the mouth do not? (Scientists ask questions to extend their understanding.) </w:t>
            </w:r>
          </w:p>
          <w:p w:rsidR="0080328A" w:rsidRPr="00EB4991" w:rsidRDefault="0080328A" w:rsidP="00432AA8">
            <w:pPr>
              <w:numPr>
                <w:ilvl w:val="0"/>
                <w:numId w:val="9"/>
              </w:numPr>
              <w:spacing w:after="100" w:afterAutospacing="1"/>
              <w:ind w:left="317" w:hanging="317"/>
              <w:rPr>
                <w:rFonts w:asciiTheme="minorHAnsi" w:hAnsiTheme="minorHAnsi"/>
                <w:sz w:val="20"/>
                <w:szCs w:val="20"/>
                <w:lang w:val="en-NZ" w:eastAsia="en-NZ"/>
              </w:rPr>
            </w:pPr>
            <w:r w:rsidRPr="00EB4991">
              <w:rPr>
                <w:rFonts w:asciiTheme="minorHAnsi" w:hAnsiTheme="minorHAnsi"/>
                <w:sz w:val="20"/>
                <w:szCs w:val="20"/>
                <w:lang w:val="en-NZ" w:eastAsia="en-NZ"/>
              </w:rPr>
              <w:t xml:space="preserve">How are stem cells different from other cells? How could stem cells be used to improve human health? (Exploring the socio-scientific issues concerning the use of stem cells.) </w:t>
            </w:r>
          </w:p>
          <w:p w:rsidR="00E353E7" w:rsidRDefault="0080328A" w:rsidP="00432AA8">
            <w:pPr>
              <w:numPr>
                <w:ilvl w:val="0"/>
                <w:numId w:val="9"/>
              </w:numPr>
              <w:spacing w:before="100" w:beforeAutospacing="1" w:after="100" w:afterAutospacing="1"/>
              <w:ind w:left="317" w:hanging="317"/>
              <w:rPr>
                <w:rFonts w:ascii="Times New Roman" w:hAnsi="Times New Roman"/>
                <w:lang w:val="en-NZ" w:eastAsia="en-NZ"/>
              </w:rPr>
            </w:pPr>
            <w:r w:rsidRPr="00EB4991">
              <w:rPr>
                <w:rFonts w:asciiTheme="minorHAnsi" w:hAnsiTheme="minorHAnsi"/>
                <w:sz w:val="20"/>
                <w:szCs w:val="20"/>
                <w:lang w:val="en-NZ" w:eastAsia="en-NZ"/>
              </w:rPr>
              <w:t>Use a microscope to examine and compare the vessel walls of veins and arteries in terms of the specific function of each tissue. (Using scientific conventions to communicate via biological drawings.)</w:t>
            </w:r>
            <w:r w:rsidRPr="0080328A">
              <w:rPr>
                <w:rFonts w:ascii="Times New Roman" w:hAnsi="Times New Roman"/>
                <w:lang w:val="en-NZ" w:eastAsia="en-NZ"/>
              </w:rPr>
              <w:t xml:space="preserve"> </w:t>
            </w:r>
          </w:p>
          <w:p w:rsidR="00432AA8" w:rsidRPr="00432AA8" w:rsidRDefault="00432AA8" w:rsidP="00432AA8">
            <w:pPr>
              <w:numPr>
                <w:ilvl w:val="0"/>
                <w:numId w:val="9"/>
              </w:numPr>
              <w:spacing w:before="100" w:beforeAutospacing="1" w:after="100" w:afterAutospacing="1"/>
              <w:ind w:left="317" w:hanging="317"/>
              <w:rPr>
                <w:rFonts w:asciiTheme="minorHAnsi" w:hAnsiTheme="minorHAnsi"/>
                <w:sz w:val="20"/>
                <w:lang w:val="en-NZ" w:eastAsia="en-NZ"/>
              </w:rPr>
            </w:pPr>
            <w:r w:rsidRPr="00432AA8">
              <w:rPr>
                <w:rFonts w:asciiTheme="minorHAnsi" w:hAnsiTheme="minorHAnsi"/>
                <w:sz w:val="20"/>
                <w:lang w:val="en-NZ" w:eastAsia="en-NZ"/>
              </w:rPr>
              <w:t xml:space="preserve">Predict the possible effects of a base mutation in DNA on the resulting protein – for example, the CF mutation in humans. (Scientists make predictions based on their current understanding.) </w:t>
            </w:r>
          </w:p>
          <w:p w:rsidR="00432AA8" w:rsidRPr="00432AA8" w:rsidRDefault="00432AA8" w:rsidP="00432AA8">
            <w:pPr>
              <w:numPr>
                <w:ilvl w:val="0"/>
                <w:numId w:val="9"/>
              </w:numPr>
              <w:spacing w:before="100" w:beforeAutospacing="1" w:after="100" w:afterAutospacing="1"/>
              <w:ind w:left="317" w:hanging="317"/>
              <w:rPr>
                <w:rFonts w:asciiTheme="minorHAnsi" w:hAnsiTheme="minorHAnsi"/>
                <w:sz w:val="20"/>
                <w:lang w:val="en-NZ" w:eastAsia="en-NZ"/>
              </w:rPr>
            </w:pPr>
            <w:r w:rsidRPr="00432AA8">
              <w:rPr>
                <w:rFonts w:asciiTheme="minorHAnsi" w:hAnsiTheme="minorHAnsi"/>
                <w:sz w:val="20"/>
                <w:lang w:val="en-NZ" w:eastAsia="en-NZ"/>
              </w:rPr>
              <w:t xml:space="preserve">Research the role of New Zealander Maurice Wilkins in the discovery of the structure of DNA. (Science is a collaborative effort and new evidence leads to changes in science ideas.) </w:t>
            </w:r>
          </w:p>
          <w:p w:rsidR="00432AA8" w:rsidRPr="00432AA8" w:rsidRDefault="00432AA8" w:rsidP="00432AA8">
            <w:pPr>
              <w:numPr>
                <w:ilvl w:val="0"/>
                <w:numId w:val="9"/>
              </w:numPr>
              <w:spacing w:before="100" w:beforeAutospacing="1" w:after="100" w:afterAutospacing="1"/>
              <w:ind w:left="317" w:hanging="317"/>
              <w:rPr>
                <w:rFonts w:asciiTheme="minorHAnsi" w:hAnsiTheme="minorHAnsi"/>
                <w:sz w:val="20"/>
                <w:lang w:val="en-NZ" w:eastAsia="en-NZ"/>
              </w:rPr>
            </w:pPr>
            <w:r w:rsidRPr="00432AA8">
              <w:rPr>
                <w:rFonts w:asciiTheme="minorHAnsi" w:hAnsiTheme="minorHAnsi"/>
                <w:sz w:val="20"/>
                <w:lang w:val="en-NZ" w:eastAsia="en-NZ"/>
              </w:rPr>
              <w:t xml:space="preserve">A health nurse explains the Guthrie card test for newborn babies. (New scientific knowledge can be applied to human problems.) </w:t>
            </w:r>
          </w:p>
          <w:p w:rsidR="00432AA8" w:rsidRPr="00432AA8" w:rsidRDefault="00432AA8" w:rsidP="00432AA8">
            <w:pPr>
              <w:numPr>
                <w:ilvl w:val="0"/>
                <w:numId w:val="9"/>
              </w:numPr>
              <w:spacing w:before="100" w:beforeAutospacing="1" w:after="100" w:afterAutospacing="1"/>
              <w:ind w:left="317" w:hanging="317"/>
              <w:rPr>
                <w:rFonts w:asciiTheme="minorHAnsi" w:hAnsiTheme="minorHAnsi"/>
                <w:sz w:val="20"/>
                <w:lang w:val="en-NZ" w:eastAsia="en-NZ"/>
              </w:rPr>
            </w:pPr>
            <w:r w:rsidRPr="00432AA8">
              <w:rPr>
                <w:rFonts w:asciiTheme="minorHAnsi" w:hAnsiTheme="minorHAnsi"/>
                <w:sz w:val="20"/>
                <w:lang w:val="en-NZ" w:eastAsia="en-NZ"/>
              </w:rPr>
              <w:t xml:space="preserve">What is meant by “essential” amino acids and how do they feature in a healthy human diet? </w:t>
            </w:r>
          </w:p>
          <w:p w:rsidR="00432AA8" w:rsidRPr="00432AA8" w:rsidRDefault="00432AA8" w:rsidP="00432AA8">
            <w:pPr>
              <w:numPr>
                <w:ilvl w:val="0"/>
                <w:numId w:val="9"/>
              </w:numPr>
              <w:spacing w:before="100" w:beforeAutospacing="1" w:after="100" w:afterAutospacing="1"/>
              <w:ind w:left="317" w:hanging="317"/>
              <w:rPr>
                <w:rFonts w:asciiTheme="minorHAnsi" w:hAnsiTheme="minorHAnsi"/>
                <w:sz w:val="20"/>
                <w:lang w:val="en-NZ" w:eastAsia="en-NZ"/>
              </w:rPr>
            </w:pPr>
            <w:r w:rsidRPr="00432AA8">
              <w:rPr>
                <w:rFonts w:asciiTheme="minorHAnsi" w:hAnsiTheme="minorHAnsi"/>
                <w:sz w:val="20"/>
                <w:lang w:val="en-NZ" w:eastAsia="en-NZ"/>
              </w:rPr>
              <w:t xml:space="preserve">Investigate the incidence of lactose intolerance in different ethnic groups. </w:t>
            </w:r>
          </w:p>
          <w:p w:rsidR="00432AA8" w:rsidRPr="00432AA8" w:rsidRDefault="00432AA8" w:rsidP="00432AA8">
            <w:pPr>
              <w:numPr>
                <w:ilvl w:val="0"/>
                <w:numId w:val="9"/>
              </w:numPr>
              <w:spacing w:before="100" w:beforeAutospacing="1" w:after="100" w:afterAutospacing="1"/>
              <w:ind w:left="317" w:hanging="317"/>
              <w:rPr>
                <w:rFonts w:asciiTheme="minorHAnsi" w:hAnsiTheme="minorHAnsi"/>
                <w:sz w:val="20"/>
                <w:lang w:val="en-NZ" w:eastAsia="en-NZ"/>
              </w:rPr>
            </w:pPr>
            <w:r w:rsidRPr="00432AA8">
              <w:rPr>
                <w:rFonts w:asciiTheme="minorHAnsi" w:hAnsiTheme="minorHAnsi"/>
                <w:sz w:val="20"/>
                <w:lang w:val="en-NZ" w:eastAsia="en-NZ"/>
              </w:rPr>
              <w:t xml:space="preserve">Nature versus nurture: explore the data from identical-twin studies. </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 xml:space="preserve">Level 7 Science </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Nature of Science</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Physical World</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 xml:space="preserve">Using Physics </w:t>
            </w:r>
          </w:p>
          <w:p w:rsidR="00432AA8" w:rsidRPr="00432AA8" w:rsidRDefault="00432AA8" w:rsidP="00432AA8">
            <w:pPr>
              <w:pStyle w:val="ListParagraph"/>
              <w:numPr>
                <w:ilvl w:val="0"/>
                <w:numId w:val="30"/>
              </w:numPr>
              <w:ind w:left="317" w:hanging="317"/>
              <w:rPr>
                <w:rFonts w:asciiTheme="minorHAnsi" w:hAnsiTheme="minorHAnsi" w:cstheme="minorHAnsi"/>
                <w:sz w:val="22"/>
                <w:szCs w:val="22"/>
              </w:rPr>
            </w:pPr>
            <w:r w:rsidRPr="00432AA8">
              <w:rPr>
                <w:rFonts w:asciiTheme="minorHAnsi" w:hAnsiTheme="minorHAnsi" w:cstheme="minorHAnsi"/>
                <w:sz w:val="20"/>
                <w:szCs w:val="22"/>
              </w:rPr>
              <w:t>Use physics ideas to explain a technological or biological application of physics</w:t>
            </w:r>
          </w:p>
          <w:p w:rsidR="00432AA8" w:rsidRPr="00432AA8" w:rsidRDefault="00432AA8" w:rsidP="00432AA8">
            <w:pPr>
              <w:pStyle w:val="ListParagraph"/>
              <w:ind w:left="317"/>
              <w:rPr>
                <w:rFonts w:asciiTheme="minorHAnsi" w:hAnsiTheme="minorHAnsi" w:cstheme="minorHAnsi"/>
                <w:sz w:val="22"/>
                <w:szCs w:val="22"/>
              </w:rPr>
            </w:pPr>
          </w:p>
          <w:p w:rsidR="00432AA8" w:rsidRDefault="00432AA8" w:rsidP="00432AA8">
            <w:pPr>
              <w:rPr>
                <w:rFonts w:asciiTheme="minorHAnsi" w:hAnsiTheme="minorHAnsi" w:cstheme="minorHAnsi"/>
                <w:sz w:val="22"/>
                <w:szCs w:val="22"/>
              </w:rPr>
            </w:pPr>
            <w:r w:rsidRPr="00EB4991">
              <w:rPr>
                <w:rFonts w:asciiTheme="minorHAnsi" w:hAnsiTheme="minorHAnsi" w:cstheme="minorHAnsi"/>
                <w:sz w:val="22"/>
                <w:szCs w:val="22"/>
              </w:rPr>
              <w:t>Context for learning may include:</w:t>
            </w:r>
          </w:p>
          <w:p w:rsidR="00432AA8" w:rsidRPr="009E476A" w:rsidRDefault="00432AA8" w:rsidP="00432AA8">
            <w:pPr>
              <w:pStyle w:val="ListParagraph"/>
              <w:numPr>
                <w:ilvl w:val="0"/>
                <w:numId w:val="9"/>
              </w:numPr>
              <w:ind w:left="317" w:hanging="317"/>
              <w:rPr>
                <w:rFonts w:asciiTheme="minorHAnsi" w:hAnsiTheme="minorHAnsi" w:cstheme="minorHAnsi"/>
                <w:color w:val="262626" w:themeColor="text1" w:themeTint="D9"/>
                <w:sz w:val="18"/>
                <w:szCs w:val="22"/>
              </w:rPr>
            </w:pPr>
            <w:r>
              <w:rPr>
                <w:rFonts w:asciiTheme="minorHAnsi" w:hAnsiTheme="minorHAnsi"/>
                <w:sz w:val="20"/>
                <w:szCs w:val="20"/>
                <w:lang w:val="en-NZ" w:eastAsia="en-NZ"/>
              </w:rPr>
              <w:t xml:space="preserve">Investigate a </w:t>
            </w:r>
            <w:r w:rsidR="00F85094">
              <w:rPr>
                <w:rFonts w:asciiTheme="minorHAnsi" w:hAnsiTheme="minorHAnsi"/>
                <w:sz w:val="20"/>
                <w:szCs w:val="20"/>
                <w:lang w:val="en-NZ" w:eastAsia="en-NZ"/>
              </w:rPr>
              <w:t>telecommunications</w:t>
            </w:r>
            <w:r>
              <w:rPr>
                <w:rFonts w:asciiTheme="minorHAnsi" w:hAnsiTheme="minorHAnsi"/>
                <w:sz w:val="20"/>
                <w:szCs w:val="20"/>
                <w:lang w:val="en-NZ" w:eastAsia="en-NZ"/>
              </w:rPr>
              <w:t xml:space="preserve"> device in operation (in the  </w:t>
            </w:r>
            <w:r w:rsidRPr="00432AA8">
              <w:rPr>
                <w:rFonts w:asciiTheme="minorHAnsi" w:hAnsiTheme="minorHAnsi" w:cstheme="minorBidi"/>
                <w:color w:val="262626" w:themeColor="text1" w:themeTint="D9"/>
                <w:sz w:val="20"/>
              </w:rPr>
              <w:t>health and community support services sector</w:t>
            </w:r>
            <w:r>
              <w:rPr>
                <w:rFonts w:asciiTheme="minorHAnsi" w:hAnsiTheme="minorHAnsi" w:cstheme="minorBidi"/>
                <w:color w:val="262626" w:themeColor="text1" w:themeTint="D9"/>
                <w:sz w:val="20"/>
              </w:rPr>
              <w:t>)</w:t>
            </w:r>
          </w:p>
          <w:p w:rsidR="00432AA8" w:rsidRDefault="00432AA8" w:rsidP="009E476A">
            <w:pPr>
              <w:spacing w:before="60"/>
              <w:rPr>
                <w:rFonts w:asciiTheme="minorHAnsi" w:hAnsiTheme="minorHAnsi" w:cstheme="minorHAnsi"/>
                <w:b/>
                <w:sz w:val="22"/>
                <w:szCs w:val="22"/>
              </w:rPr>
            </w:pPr>
            <w:r>
              <w:rPr>
                <w:rFonts w:asciiTheme="minorHAnsi" w:hAnsiTheme="minorHAnsi" w:cstheme="minorHAnsi"/>
                <w:b/>
                <w:sz w:val="22"/>
                <w:szCs w:val="22"/>
              </w:rPr>
              <w:t xml:space="preserve">Level 7 Science </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Nature of Science</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 xml:space="preserve">Material World </w:t>
            </w:r>
          </w:p>
          <w:p w:rsidR="00432AA8" w:rsidRDefault="00432AA8" w:rsidP="00432AA8">
            <w:pPr>
              <w:rPr>
                <w:rFonts w:asciiTheme="minorHAnsi" w:hAnsiTheme="minorHAnsi" w:cstheme="minorHAnsi"/>
                <w:b/>
                <w:sz w:val="22"/>
                <w:szCs w:val="22"/>
              </w:rPr>
            </w:pPr>
            <w:r>
              <w:rPr>
                <w:rFonts w:asciiTheme="minorHAnsi" w:hAnsiTheme="minorHAnsi" w:cstheme="minorHAnsi"/>
                <w:b/>
                <w:sz w:val="22"/>
                <w:szCs w:val="22"/>
              </w:rPr>
              <w:t>Chemistry and society</w:t>
            </w:r>
          </w:p>
          <w:p w:rsidR="00F85094" w:rsidRPr="00F85094" w:rsidRDefault="00432AA8" w:rsidP="00432AA8">
            <w:pPr>
              <w:pStyle w:val="ListParagraph"/>
              <w:numPr>
                <w:ilvl w:val="0"/>
                <w:numId w:val="29"/>
              </w:numPr>
              <w:ind w:left="317" w:hanging="283"/>
              <w:rPr>
                <w:rFonts w:asciiTheme="minorHAnsi" w:hAnsiTheme="minorHAnsi" w:cstheme="minorHAnsi"/>
                <w:sz w:val="20"/>
                <w:szCs w:val="22"/>
              </w:rPr>
            </w:pPr>
            <w:r w:rsidRPr="00432AA8">
              <w:rPr>
                <w:rFonts w:asciiTheme="minorHAnsi" w:hAnsiTheme="minorHAnsi" w:cstheme="minorHAnsi"/>
                <w:sz w:val="20"/>
                <w:szCs w:val="22"/>
              </w:rPr>
              <w:t>Apply knowledge of chemistry to explain aspects of the natural world and how chemistry is used in society to meet needs, resolve issues, and develop new technologies</w:t>
            </w:r>
          </w:p>
          <w:p w:rsidR="00432AA8" w:rsidRDefault="00432AA8" w:rsidP="00432AA8">
            <w:pPr>
              <w:rPr>
                <w:rFonts w:asciiTheme="minorHAnsi" w:hAnsiTheme="minorHAnsi" w:cstheme="minorHAnsi"/>
                <w:sz w:val="22"/>
                <w:szCs w:val="22"/>
              </w:rPr>
            </w:pPr>
            <w:r w:rsidRPr="00EB4991">
              <w:rPr>
                <w:rFonts w:asciiTheme="minorHAnsi" w:hAnsiTheme="minorHAnsi" w:cstheme="minorHAnsi"/>
                <w:sz w:val="22"/>
                <w:szCs w:val="22"/>
              </w:rPr>
              <w:t>Context for learning may include:</w:t>
            </w:r>
          </w:p>
          <w:p w:rsidR="00432AA8" w:rsidRPr="00432AA8" w:rsidRDefault="00432AA8" w:rsidP="00432AA8">
            <w:pPr>
              <w:numPr>
                <w:ilvl w:val="0"/>
                <w:numId w:val="24"/>
              </w:numPr>
              <w:tabs>
                <w:tab w:val="clear" w:pos="720"/>
                <w:tab w:val="num" w:pos="317"/>
              </w:tabs>
              <w:spacing w:after="100" w:afterAutospacing="1"/>
              <w:ind w:hanging="686"/>
              <w:rPr>
                <w:rFonts w:asciiTheme="minorHAnsi" w:hAnsiTheme="minorHAnsi"/>
                <w:sz w:val="20"/>
                <w:lang w:val="en-NZ" w:eastAsia="en-NZ"/>
              </w:rPr>
            </w:pPr>
            <w:r w:rsidRPr="00432AA8">
              <w:rPr>
                <w:rFonts w:asciiTheme="minorHAnsi" w:hAnsiTheme="minorHAnsi"/>
                <w:sz w:val="20"/>
                <w:lang w:val="en-NZ" w:eastAsia="en-NZ"/>
              </w:rPr>
              <w:t xml:space="preserve">How were nicotine patches developed? </w:t>
            </w:r>
          </w:p>
          <w:p w:rsidR="00432AA8" w:rsidRPr="00432AA8" w:rsidRDefault="00432AA8" w:rsidP="00432AA8">
            <w:pPr>
              <w:numPr>
                <w:ilvl w:val="0"/>
                <w:numId w:val="24"/>
              </w:numPr>
              <w:tabs>
                <w:tab w:val="clear" w:pos="720"/>
                <w:tab w:val="num" w:pos="317"/>
              </w:tabs>
              <w:spacing w:after="100" w:afterAutospacing="1"/>
              <w:ind w:hanging="686"/>
              <w:rPr>
                <w:rFonts w:asciiTheme="minorHAnsi" w:hAnsiTheme="minorHAnsi"/>
                <w:sz w:val="20"/>
                <w:lang w:val="en-NZ" w:eastAsia="en-NZ"/>
              </w:rPr>
            </w:pPr>
            <w:r w:rsidRPr="00432AA8">
              <w:rPr>
                <w:rFonts w:asciiTheme="minorHAnsi" w:hAnsiTheme="minorHAnsi"/>
                <w:sz w:val="20"/>
                <w:lang w:val="en-NZ" w:eastAsia="en-NZ"/>
              </w:rPr>
              <w:t xml:space="preserve">How safe is SPF 30? </w:t>
            </w:r>
          </w:p>
          <w:p w:rsidR="00432AA8" w:rsidRPr="00F85094" w:rsidRDefault="00432AA8" w:rsidP="00F85094">
            <w:pPr>
              <w:numPr>
                <w:ilvl w:val="0"/>
                <w:numId w:val="24"/>
              </w:numPr>
              <w:tabs>
                <w:tab w:val="clear" w:pos="720"/>
                <w:tab w:val="num" w:pos="317"/>
              </w:tabs>
              <w:spacing w:after="100" w:afterAutospacing="1"/>
              <w:ind w:hanging="686"/>
              <w:rPr>
                <w:rFonts w:asciiTheme="minorHAnsi" w:hAnsiTheme="minorHAnsi"/>
                <w:sz w:val="20"/>
                <w:lang w:val="en-NZ" w:eastAsia="en-NZ"/>
              </w:rPr>
            </w:pPr>
            <w:r w:rsidRPr="00432AA8">
              <w:rPr>
                <w:rFonts w:asciiTheme="minorHAnsi" w:hAnsiTheme="minorHAnsi"/>
                <w:sz w:val="20"/>
                <w:lang w:val="en-NZ" w:eastAsia="en-NZ"/>
              </w:rPr>
              <w:t>Can ant</w:t>
            </w:r>
            <w:r w:rsidR="00F85094">
              <w:rPr>
                <w:rFonts w:asciiTheme="minorHAnsi" w:hAnsiTheme="minorHAnsi"/>
                <w:sz w:val="20"/>
                <w:lang w:val="en-NZ" w:eastAsia="en-NZ"/>
              </w:rPr>
              <w:t>ioxidants really prevent aging?</w:t>
            </w:r>
          </w:p>
        </w:tc>
        <w:tc>
          <w:tcPr>
            <w:tcW w:w="3119" w:type="dxa"/>
          </w:tcPr>
          <w:p w:rsidR="00A21CE1" w:rsidRDefault="00A21CE1" w:rsidP="00987E20">
            <w:pPr>
              <w:rPr>
                <w:rFonts w:asciiTheme="minorHAnsi" w:hAnsiTheme="minorHAnsi" w:cstheme="minorBidi"/>
                <w:b/>
              </w:rPr>
            </w:pPr>
            <w:r>
              <w:rPr>
                <w:rFonts w:asciiTheme="minorHAnsi" w:hAnsiTheme="minorHAnsi" w:cstheme="minorBidi"/>
                <w:b/>
              </w:rPr>
              <w:lastRenderedPageBreak/>
              <w:t xml:space="preserve"> </w:t>
            </w:r>
          </w:p>
          <w:p w:rsidR="00E353E7" w:rsidRPr="00A21CE1" w:rsidRDefault="00A21CE1" w:rsidP="00987E20">
            <w:pPr>
              <w:rPr>
                <w:rFonts w:asciiTheme="minorHAnsi" w:hAnsiTheme="minorHAnsi" w:cstheme="minorBidi"/>
              </w:rPr>
            </w:pPr>
            <w:r w:rsidRPr="00A21CE1">
              <w:rPr>
                <w:rFonts w:asciiTheme="minorHAnsi" w:hAnsiTheme="minorHAnsi" w:cstheme="minorBidi"/>
              </w:rPr>
              <w:t>As above</w:t>
            </w:r>
          </w:p>
        </w:tc>
        <w:tc>
          <w:tcPr>
            <w:tcW w:w="3402" w:type="dxa"/>
          </w:tcPr>
          <w:p w:rsidR="00E353E7" w:rsidRDefault="00E353E7" w:rsidP="00987E20">
            <w:pPr>
              <w:rPr>
                <w:rFonts w:asciiTheme="minorHAnsi" w:hAnsiTheme="minorHAnsi" w:cstheme="minorBidi"/>
              </w:rPr>
            </w:pPr>
          </w:p>
          <w:p w:rsidR="00E353E7" w:rsidRPr="00987E20" w:rsidRDefault="00E353E7" w:rsidP="00987E20">
            <w:pPr>
              <w:rPr>
                <w:rFonts w:asciiTheme="minorHAnsi" w:hAnsiTheme="minorHAnsi" w:cstheme="minorBidi"/>
              </w:rPr>
            </w:pPr>
            <w:r>
              <w:rPr>
                <w:rFonts w:asciiTheme="minorHAnsi" w:hAnsiTheme="minorHAnsi" w:cstheme="minorBidi"/>
                <w:sz w:val="22"/>
              </w:rPr>
              <w:t>Contextualised, c</w:t>
            </w:r>
            <w:r w:rsidRPr="00987E20">
              <w:rPr>
                <w:rFonts w:asciiTheme="minorHAnsi" w:hAnsiTheme="minorHAnsi" w:cstheme="minorBidi"/>
                <w:sz w:val="22"/>
              </w:rPr>
              <w:t>lassroom-based</w:t>
            </w:r>
            <w:r>
              <w:rPr>
                <w:rFonts w:asciiTheme="minorHAnsi" w:hAnsiTheme="minorHAnsi" w:cstheme="minorBidi"/>
                <w:sz w:val="22"/>
              </w:rPr>
              <w:t xml:space="preserve"> learning</w:t>
            </w:r>
          </w:p>
        </w:tc>
        <w:tc>
          <w:tcPr>
            <w:tcW w:w="2976" w:type="dxa"/>
            <w:tcBorders>
              <w:bottom w:val="single" w:sz="4" w:space="0" w:color="auto"/>
            </w:tcBorders>
          </w:tcPr>
          <w:p w:rsidR="00DC2EC1" w:rsidRDefault="00DC2EC1" w:rsidP="00987E20">
            <w:pPr>
              <w:rPr>
                <w:rFonts w:asciiTheme="minorHAnsi" w:hAnsiTheme="minorHAnsi" w:cstheme="minorHAnsi"/>
                <w:b/>
                <w:sz w:val="22"/>
                <w:szCs w:val="20"/>
              </w:rPr>
            </w:pPr>
          </w:p>
          <w:p w:rsidR="00E353E7" w:rsidRDefault="00E353E7" w:rsidP="00987E20">
            <w:pPr>
              <w:rPr>
                <w:rFonts w:asciiTheme="minorHAnsi" w:hAnsiTheme="minorHAnsi" w:cstheme="minorHAnsi"/>
                <w:b/>
                <w:sz w:val="22"/>
                <w:szCs w:val="20"/>
              </w:rPr>
            </w:pPr>
            <w:r w:rsidRPr="000D41E8">
              <w:rPr>
                <w:rFonts w:asciiTheme="minorHAnsi" w:hAnsiTheme="minorHAnsi" w:cstheme="minorHAnsi"/>
                <w:b/>
                <w:sz w:val="22"/>
                <w:szCs w:val="20"/>
              </w:rPr>
              <w:t>Preferred Standards</w:t>
            </w:r>
          </w:p>
          <w:p w:rsidR="00A21CE1" w:rsidRPr="00A21CE1" w:rsidRDefault="004675E9" w:rsidP="00987E20">
            <w:pPr>
              <w:rPr>
                <w:rFonts w:ascii="Times New Roman" w:hAnsi="Times New Roman"/>
                <w:i/>
                <w:sz w:val="22"/>
                <w:szCs w:val="22"/>
              </w:rPr>
            </w:pPr>
            <w:r w:rsidRPr="004675E9">
              <w:rPr>
                <w:rFonts w:asciiTheme="minorHAnsi" w:hAnsiTheme="minorHAnsi" w:cstheme="minorHAnsi"/>
                <w:i/>
                <w:sz w:val="22"/>
                <w:szCs w:val="20"/>
              </w:rPr>
              <w:t>Select from:</w:t>
            </w:r>
          </w:p>
          <w:p w:rsidR="00A21CE1" w:rsidRDefault="00E353E7" w:rsidP="00987E20">
            <w:pPr>
              <w:rPr>
                <w:rFonts w:asciiTheme="minorHAnsi" w:hAnsiTheme="minorHAnsi" w:cstheme="minorHAnsi"/>
                <w:b/>
                <w:sz w:val="20"/>
                <w:szCs w:val="20"/>
              </w:rPr>
            </w:pPr>
            <w:r w:rsidRPr="00A21CE1">
              <w:rPr>
                <w:rFonts w:asciiTheme="minorHAnsi" w:hAnsiTheme="minorHAnsi"/>
                <w:b/>
                <w:sz w:val="20"/>
                <w:szCs w:val="22"/>
              </w:rPr>
              <w:t>Mathematics and Statistics</w:t>
            </w:r>
          </w:p>
          <w:p w:rsidR="00E353E7" w:rsidRPr="00A21CE1" w:rsidRDefault="00E353E7" w:rsidP="00987E20">
            <w:pPr>
              <w:rPr>
                <w:rFonts w:asciiTheme="minorHAnsi" w:hAnsiTheme="minorHAnsi" w:cstheme="minorHAnsi"/>
                <w:b/>
                <w:sz w:val="20"/>
                <w:szCs w:val="20"/>
              </w:rPr>
            </w:pPr>
            <w:r w:rsidRPr="00A21CE1">
              <w:rPr>
                <w:rFonts w:asciiTheme="minorHAnsi" w:hAnsiTheme="minorHAnsi" w:cstheme="minorHAnsi"/>
                <w:sz w:val="20"/>
                <w:szCs w:val="20"/>
              </w:rPr>
              <w:t xml:space="preserve">AS 91263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01"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E353E7" w:rsidRPr="00A21CE1" w:rsidRDefault="00285F51" w:rsidP="00987E20">
            <w:pPr>
              <w:rPr>
                <w:rFonts w:asciiTheme="minorHAnsi" w:hAnsiTheme="minorHAnsi" w:cstheme="minorHAnsi"/>
                <w:sz w:val="20"/>
                <w:szCs w:val="20"/>
              </w:rPr>
            </w:pPr>
            <w:r w:rsidRPr="00285F51">
              <w:rPr>
                <w:noProof/>
                <w:sz w:val="18"/>
                <w:szCs w:val="20"/>
                <w:lang w:val="en-NZ" w:eastAsia="en-NZ"/>
              </w:rPr>
              <w:pict>
                <v:shape id="Isosceles Triangle 69" o:spid="_x0000_s1035" type="#_x0000_t5" style="position:absolute;margin-left:283pt;margin-top:13pt;width:12pt;height:8.2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" fillcolor="#7030a0" strokecolor="#7030a0" strokeweight="2pt">
                  <v:path arrowok="t"/>
                </v:shape>
              </w:pict>
            </w:r>
          </w:p>
          <w:p w:rsidR="00E353E7" w:rsidRPr="00A21CE1" w:rsidRDefault="00E353E7" w:rsidP="00987E20">
            <w:pPr>
              <w:rPr>
                <w:rFonts w:asciiTheme="minorHAnsi" w:hAnsiTheme="minorHAnsi" w:cstheme="minorHAnsi"/>
                <w:sz w:val="20"/>
                <w:szCs w:val="20"/>
              </w:rPr>
            </w:pPr>
            <w:r w:rsidRPr="00A21CE1">
              <w:rPr>
                <w:rFonts w:asciiTheme="minorHAnsi" w:hAnsiTheme="minorHAnsi" w:cstheme="minorHAnsi"/>
                <w:sz w:val="20"/>
                <w:szCs w:val="20"/>
              </w:rPr>
              <w:t xml:space="preserve">AS 91264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100"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E353E7" w:rsidRPr="00A21CE1" w:rsidRDefault="00E353E7" w:rsidP="00987E20">
            <w:pPr>
              <w:rPr>
                <w:rFonts w:asciiTheme="minorHAnsi" w:hAnsiTheme="minorHAnsi" w:cstheme="minorHAnsi"/>
                <w:sz w:val="20"/>
                <w:szCs w:val="20"/>
              </w:rPr>
            </w:pPr>
          </w:p>
          <w:p w:rsidR="00E353E7" w:rsidRPr="00A21CE1" w:rsidRDefault="00E353E7" w:rsidP="00987E20">
            <w:pPr>
              <w:rPr>
                <w:rFonts w:asciiTheme="minorHAnsi" w:hAnsiTheme="minorHAnsi" w:cstheme="minorHAnsi"/>
                <w:b/>
                <w:sz w:val="20"/>
                <w:szCs w:val="20"/>
              </w:rPr>
            </w:pPr>
            <w:r w:rsidRPr="00A21CE1">
              <w:rPr>
                <w:rFonts w:asciiTheme="minorHAnsi" w:hAnsiTheme="minorHAnsi" w:cstheme="minorHAnsi"/>
                <w:b/>
                <w:sz w:val="20"/>
                <w:szCs w:val="20"/>
              </w:rPr>
              <w:t>Biology</w:t>
            </w:r>
          </w:p>
          <w:p w:rsidR="00E353E7" w:rsidRPr="00A21CE1" w:rsidRDefault="00E353E7" w:rsidP="00987E20">
            <w:pPr>
              <w:rPr>
                <w:rFonts w:asciiTheme="minorHAnsi" w:hAnsiTheme="minorHAnsi" w:cstheme="minorHAnsi"/>
                <w:sz w:val="20"/>
                <w:szCs w:val="20"/>
              </w:rPr>
            </w:pPr>
            <w:r w:rsidRPr="00A21CE1">
              <w:rPr>
                <w:rFonts w:asciiTheme="minorHAnsi" w:hAnsiTheme="minorHAnsi" w:cstheme="minorHAnsi"/>
                <w:sz w:val="20"/>
                <w:szCs w:val="20"/>
              </w:rPr>
              <w:t xml:space="preserve">AS 91153 L2, C4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099"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E353E7" w:rsidRPr="00A21CE1" w:rsidRDefault="00E353E7" w:rsidP="00987E20">
            <w:pPr>
              <w:rPr>
                <w:rFonts w:asciiTheme="minorHAnsi" w:hAnsiTheme="minorHAnsi" w:cstheme="minorHAnsi"/>
                <w:sz w:val="20"/>
                <w:szCs w:val="20"/>
              </w:rPr>
            </w:pPr>
          </w:p>
          <w:p w:rsidR="00D10566" w:rsidRPr="00A21CE1" w:rsidRDefault="00D10566" w:rsidP="00D10566">
            <w:pPr>
              <w:rPr>
                <w:rFonts w:asciiTheme="minorHAnsi" w:hAnsiTheme="minorHAnsi" w:cstheme="minorHAnsi"/>
                <w:sz w:val="20"/>
                <w:szCs w:val="20"/>
              </w:rPr>
            </w:pPr>
            <w:r w:rsidRPr="00A21CE1">
              <w:rPr>
                <w:rFonts w:asciiTheme="minorHAnsi" w:hAnsiTheme="minorHAnsi" w:cstheme="minorHAnsi"/>
                <w:sz w:val="20"/>
                <w:szCs w:val="20"/>
              </w:rPr>
              <w:t xml:space="preserve">AS 91154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098"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D10566" w:rsidRPr="00A21CE1" w:rsidRDefault="00D10566" w:rsidP="00987E20">
            <w:pPr>
              <w:rPr>
                <w:rFonts w:asciiTheme="minorHAnsi" w:hAnsiTheme="minorHAnsi" w:cstheme="minorHAnsi"/>
                <w:sz w:val="20"/>
                <w:szCs w:val="20"/>
              </w:rPr>
            </w:pPr>
          </w:p>
          <w:p w:rsidR="00E353E7" w:rsidRPr="00A21CE1" w:rsidRDefault="004675E9" w:rsidP="00366BD2">
            <w:pPr>
              <w:rPr>
                <w:rFonts w:asciiTheme="minorHAnsi" w:hAnsiTheme="minorHAnsi" w:cstheme="minorBidi"/>
                <w:b/>
                <w:sz w:val="20"/>
                <w:szCs w:val="20"/>
              </w:rPr>
            </w:pPr>
            <w:r w:rsidRPr="00A21CE1">
              <w:rPr>
                <w:rFonts w:asciiTheme="minorHAnsi" w:hAnsiTheme="minorHAnsi" w:cstheme="minorBidi"/>
                <w:b/>
                <w:sz w:val="20"/>
                <w:szCs w:val="20"/>
              </w:rPr>
              <w:t xml:space="preserve">Physics </w:t>
            </w:r>
          </w:p>
          <w:p w:rsidR="004675E9" w:rsidRPr="00A21CE1" w:rsidRDefault="00A21CE1" w:rsidP="00366BD2">
            <w:pPr>
              <w:rPr>
                <w:rFonts w:asciiTheme="minorHAnsi" w:hAnsiTheme="minorHAnsi" w:cstheme="minorBidi"/>
                <w:sz w:val="20"/>
                <w:szCs w:val="20"/>
              </w:rPr>
            </w:pPr>
            <w:r>
              <w:rPr>
                <w:rFonts w:asciiTheme="minorHAnsi" w:hAnsiTheme="minorHAnsi" w:cstheme="minorBidi"/>
                <w:sz w:val="20"/>
                <w:szCs w:val="20"/>
              </w:rPr>
              <w:t xml:space="preserve">AS </w:t>
            </w:r>
            <w:r w:rsidR="00785064" w:rsidRPr="00A21CE1">
              <w:rPr>
                <w:rFonts w:asciiTheme="minorHAnsi" w:hAnsiTheme="minorHAnsi" w:cstheme="minorBidi"/>
                <w:sz w:val="20"/>
                <w:szCs w:val="20"/>
              </w:rPr>
              <w:t xml:space="preserve">91169 </w:t>
            </w:r>
            <w:r>
              <w:rPr>
                <w:rFonts w:asciiTheme="minorHAnsi" w:hAnsiTheme="minorHAnsi" w:cstheme="minorBidi"/>
                <w:sz w:val="20"/>
                <w:szCs w:val="20"/>
              </w:rPr>
              <w:t xml:space="preserve">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097"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785064" w:rsidRPr="00A21CE1" w:rsidRDefault="00785064" w:rsidP="00366BD2">
            <w:pPr>
              <w:rPr>
                <w:rFonts w:asciiTheme="minorHAnsi" w:hAnsiTheme="minorHAnsi" w:cstheme="minorBidi"/>
                <w:b/>
                <w:sz w:val="20"/>
                <w:szCs w:val="20"/>
              </w:rPr>
            </w:pPr>
          </w:p>
          <w:p w:rsidR="00D0628B" w:rsidRPr="00A21CE1" w:rsidRDefault="00D0628B" w:rsidP="00366BD2">
            <w:pPr>
              <w:rPr>
                <w:rFonts w:asciiTheme="minorHAnsi" w:hAnsiTheme="minorHAnsi" w:cstheme="minorBidi"/>
                <w:b/>
                <w:sz w:val="20"/>
                <w:szCs w:val="20"/>
              </w:rPr>
            </w:pPr>
            <w:r w:rsidRPr="00A21CE1">
              <w:rPr>
                <w:rFonts w:asciiTheme="minorHAnsi" w:hAnsiTheme="minorHAnsi" w:cstheme="minorBidi"/>
                <w:b/>
                <w:sz w:val="20"/>
                <w:szCs w:val="20"/>
              </w:rPr>
              <w:t xml:space="preserve">Chemistry </w:t>
            </w:r>
          </w:p>
          <w:p w:rsidR="00D0628B" w:rsidRPr="00A21CE1" w:rsidRDefault="00C3568C" w:rsidP="00366BD2">
            <w:pPr>
              <w:rPr>
                <w:rFonts w:asciiTheme="minorHAnsi" w:hAnsiTheme="minorHAnsi" w:cstheme="minorBidi"/>
                <w:sz w:val="20"/>
                <w:szCs w:val="20"/>
              </w:rPr>
            </w:pPr>
            <w:r w:rsidRPr="00A21CE1">
              <w:rPr>
                <w:rFonts w:asciiTheme="minorHAnsi" w:hAnsiTheme="minorHAnsi" w:cstheme="minorBidi"/>
                <w:sz w:val="20"/>
                <w:szCs w:val="20"/>
              </w:rPr>
              <w:t xml:space="preserve">AS 91163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096"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4675E9" w:rsidRDefault="004675E9" w:rsidP="00366BD2">
            <w:pPr>
              <w:rPr>
                <w:rFonts w:asciiTheme="minorHAnsi" w:hAnsiTheme="minorHAnsi" w:cstheme="minorBidi"/>
                <w:b/>
                <w:sz w:val="22"/>
                <w:szCs w:val="20"/>
              </w:rPr>
            </w:pPr>
          </w:p>
          <w:p w:rsidR="004675E9" w:rsidRDefault="00AB193E" w:rsidP="00366BD2">
            <w:pPr>
              <w:rPr>
                <w:rFonts w:asciiTheme="minorHAnsi" w:hAnsiTheme="minorHAnsi" w:cstheme="minorBidi"/>
                <w:b/>
                <w:sz w:val="22"/>
                <w:szCs w:val="20"/>
              </w:rPr>
            </w:pPr>
            <w:r>
              <w:rPr>
                <w:rFonts w:asciiTheme="minorHAnsi" w:hAnsiTheme="minorHAnsi" w:cstheme="minorBidi"/>
                <w:b/>
                <w:sz w:val="22"/>
                <w:szCs w:val="20"/>
              </w:rPr>
              <w:t>Alternatives</w:t>
            </w:r>
          </w:p>
          <w:p w:rsidR="00AB193E" w:rsidRPr="00A21CE1" w:rsidRDefault="00AB193E" w:rsidP="00AB193E">
            <w:pPr>
              <w:rPr>
                <w:rFonts w:asciiTheme="minorHAnsi" w:hAnsiTheme="minorHAnsi" w:cstheme="minorBidi"/>
                <w:i/>
                <w:sz w:val="22"/>
                <w:szCs w:val="20"/>
              </w:rPr>
            </w:pPr>
            <w:r w:rsidRPr="00AB193E">
              <w:rPr>
                <w:rFonts w:asciiTheme="minorHAnsi" w:hAnsiTheme="minorHAnsi" w:cstheme="minorBidi"/>
                <w:i/>
                <w:sz w:val="22"/>
                <w:szCs w:val="20"/>
              </w:rPr>
              <w:t>Select from:</w:t>
            </w:r>
          </w:p>
          <w:p w:rsidR="00AB193E" w:rsidRPr="00A21CE1" w:rsidRDefault="00AB193E" w:rsidP="00AB193E">
            <w:pPr>
              <w:rPr>
                <w:rFonts w:asciiTheme="minorHAnsi" w:hAnsiTheme="minorHAnsi" w:cstheme="minorBidi"/>
                <w:b/>
                <w:sz w:val="20"/>
                <w:szCs w:val="20"/>
              </w:rPr>
            </w:pPr>
            <w:r w:rsidRPr="00A21CE1">
              <w:rPr>
                <w:rFonts w:asciiTheme="minorHAnsi" w:hAnsiTheme="minorHAnsi" w:cstheme="minorBidi"/>
                <w:b/>
                <w:sz w:val="20"/>
                <w:szCs w:val="20"/>
              </w:rPr>
              <w:t>Mathematics and Statistics</w:t>
            </w:r>
          </w:p>
          <w:p w:rsidR="00AB193E" w:rsidRPr="00A21CE1" w:rsidRDefault="00AB193E" w:rsidP="00AB193E">
            <w:pPr>
              <w:rPr>
                <w:rFonts w:asciiTheme="minorHAnsi" w:hAnsiTheme="minorHAnsi" w:cstheme="minorBidi"/>
                <w:sz w:val="20"/>
                <w:szCs w:val="20"/>
              </w:rPr>
            </w:pPr>
            <w:r w:rsidRPr="00A21CE1">
              <w:rPr>
                <w:rFonts w:asciiTheme="minorHAnsi" w:hAnsiTheme="minorHAnsi" w:cstheme="minorHAnsi"/>
                <w:sz w:val="20"/>
                <w:szCs w:val="20"/>
              </w:rPr>
              <w:t xml:space="preserve">AS 91265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_x0000_s1095"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AB193E" w:rsidRPr="00A21CE1" w:rsidRDefault="00AB193E" w:rsidP="00AB193E">
            <w:pPr>
              <w:rPr>
                <w:rFonts w:asciiTheme="minorHAnsi" w:hAnsiTheme="minorHAnsi" w:cstheme="minorBidi"/>
                <w:sz w:val="20"/>
                <w:szCs w:val="20"/>
              </w:rPr>
            </w:pPr>
          </w:p>
          <w:p w:rsidR="009C241A" w:rsidRDefault="00AB193E" w:rsidP="00AB193E">
            <w:pPr>
              <w:rPr>
                <w:rFonts w:asciiTheme="minorHAnsi" w:hAnsiTheme="minorHAnsi" w:cstheme="minorBidi"/>
                <w:sz w:val="20"/>
                <w:szCs w:val="20"/>
              </w:rPr>
            </w:pPr>
            <w:r w:rsidRPr="00A21CE1">
              <w:rPr>
                <w:rFonts w:asciiTheme="minorHAnsi" w:hAnsiTheme="minorHAnsi" w:cstheme="minorBidi"/>
                <w:sz w:val="20"/>
                <w:szCs w:val="20"/>
              </w:rPr>
              <w:t xml:space="preserve">AS 91266 L2, C2 </w:t>
            </w:r>
          </w:p>
          <w:p w:rsidR="00A21CE1" w:rsidRDefault="00AB193E" w:rsidP="00AB193E">
            <w:pPr>
              <w:rPr>
                <w:rFonts w:asciiTheme="minorHAnsi" w:hAnsiTheme="minorHAnsi" w:cstheme="minorBidi"/>
                <w:sz w:val="22"/>
                <w:szCs w:val="20"/>
              </w:rPr>
            </w:pPr>
            <w:r w:rsidRPr="00A21CE1">
              <w:rPr>
                <w:rFonts w:asciiTheme="minorHAnsi" w:hAnsiTheme="minorHAnsi" w:cstheme="minorBidi"/>
                <w:sz w:val="20"/>
                <w:szCs w:val="20"/>
              </w:rPr>
              <w:t>(NB: Althou</w:t>
            </w:r>
            <w:r w:rsidR="009C241A">
              <w:rPr>
                <w:rFonts w:asciiTheme="minorHAnsi" w:hAnsiTheme="minorHAnsi" w:cstheme="minorBidi"/>
                <w:sz w:val="20"/>
                <w:szCs w:val="20"/>
              </w:rPr>
              <w:t xml:space="preserve">gh AS 91266  is not in the SocComm </w:t>
            </w:r>
            <w:r w:rsidRPr="00A21CE1">
              <w:rPr>
                <w:rFonts w:asciiTheme="minorHAnsi" w:hAnsiTheme="minorHAnsi" w:cstheme="minorBidi"/>
                <w:sz w:val="20"/>
                <w:szCs w:val="20"/>
              </w:rPr>
              <w:t>Pathway, the above two a</w:t>
            </w:r>
            <w:r w:rsidR="009C241A">
              <w:rPr>
                <w:rFonts w:asciiTheme="minorHAnsi" w:hAnsiTheme="minorHAnsi" w:cstheme="minorBidi"/>
                <w:sz w:val="20"/>
                <w:szCs w:val="20"/>
              </w:rPr>
              <w:t xml:space="preserve">chievement standards 91265 &amp; </w:t>
            </w:r>
            <w:r w:rsidRPr="00A21CE1">
              <w:rPr>
                <w:rFonts w:asciiTheme="minorHAnsi" w:hAnsiTheme="minorHAnsi" w:cstheme="minorBidi"/>
                <w:sz w:val="20"/>
                <w:szCs w:val="20"/>
              </w:rPr>
              <w:t>91266 would allow students to understand and interpret reports in the health sector and to make informed decisions when dealing with challenges)</w:t>
            </w:r>
          </w:p>
          <w:p w:rsidR="00AB193E" w:rsidRDefault="00AB193E" w:rsidP="00A21CE1">
            <w:pPr>
              <w:rPr>
                <w:rFonts w:asciiTheme="minorHAnsi" w:hAnsiTheme="minorHAnsi" w:cstheme="minorBidi"/>
                <w:sz w:val="22"/>
                <w:szCs w:val="20"/>
              </w:rPr>
            </w:pPr>
          </w:p>
          <w:p w:rsidR="00F85094" w:rsidRDefault="00F85094" w:rsidP="00F85094">
            <w:pPr>
              <w:rPr>
                <w:rFonts w:asciiTheme="minorHAnsi" w:hAnsiTheme="minorHAnsi" w:cstheme="minorBidi"/>
                <w:b/>
                <w:sz w:val="22"/>
                <w:szCs w:val="20"/>
              </w:rPr>
            </w:pPr>
            <w:r w:rsidRPr="000D41E8">
              <w:rPr>
                <w:rFonts w:asciiTheme="minorHAnsi" w:hAnsiTheme="minorHAnsi" w:cstheme="minorBidi"/>
                <w:b/>
                <w:sz w:val="22"/>
                <w:szCs w:val="20"/>
              </w:rPr>
              <w:t>Alternative Standards</w:t>
            </w:r>
          </w:p>
          <w:p w:rsidR="00F85094" w:rsidRPr="0035612C" w:rsidRDefault="00F85094" w:rsidP="00F85094">
            <w:pPr>
              <w:rPr>
                <w:rFonts w:asciiTheme="minorHAnsi" w:hAnsiTheme="minorHAnsi" w:cstheme="minorBidi"/>
                <w:i/>
                <w:sz w:val="22"/>
                <w:szCs w:val="20"/>
              </w:rPr>
            </w:pPr>
            <w:r w:rsidRPr="0035612C">
              <w:rPr>
                <w:rFonts w:asciiTheme="minorHAnsi" w:hAnsiTheme="minorHAnsi" w:cstheme="minorBidi"/>
                <w:i/>
                <w:sz w:val="22"/>
                <w:szCs w:val="20"/>
              </w:rPr>
              <w:t>Selection from:</w:t>
            </w:r>
          </w:p>
          <w:p w:rsidR="00F85094" w:rsidRPr="00A21CE1" w:rsidRDefault="00F85094" w:rsidP="00F85094">
            <w:pPr>
              <w:rPr>
                <w:rFonts w:asciiTheme="minorHAnsi" w:hAnsiTheme="minorHAnsi" w:cstheme="minorHAnsi"/>
                <w:b/>
                <w:sz w:val="20"/>
                <w:szCs w:val="20"/>
              </w:rPr>
            </w:pPr>
            <w:r w:rsidRPr="00A21CE1">
              <w:rPr>
                <w:rFonts w:asciiTheme="minorHAnsi" w:hAnsiTheme="minorHAnsi" w:cstheme="minorHAnsi"/>
                <w:b/>
                <w:sz w:val="20"/>
                <w:szCs w:val="20"/>
              </w:rPr>
              <w:t>Physics</w:t>
            </w:r>
          </w:p>
          <w:p w:rsidR="00F85094" w:rsidRPr="00A21CE1" w:rsidRDefault="00F85094" w:rsidP="00F85094">
            <w:pPr>
              <w:rPr>
                <w:rFonts w:asciiTheme="minorHAnsi" w:hAnsiTheme="minorHAnsi" w:cstheme="minorHAnsi"/>
                <w:sz w:val="18"/>
                <w:szCs w:val="20"/>
              </w:rPr>
            </w:pPr>
            <w:r w:rsidRPr="00A21CE1">
              <w:rPr>
                <w:rFonts w:asciiTheme="minorHAnsi" w:hAnsiTheme="minorHAnsi" w:cstheme="minorHAnsi"/>
                <w:sz w:val="20"/>
                <w:szCs w:val="20"/>
              </w:rPr>
              <w:t xml:space="preserve">AS 91169 L2, C3 </w:t>
            </w:r>
            <w:r w:rsidR="00285F51" w:rsidRPr="00285F51">
              <w:rPr>
                <w:rFonts w:asciiTheme="minorHAnsi" w:hAnsiTheme="minorHAnsi" w:cstheme="minorHAnsi"/>
                <w:b/>
                <w:noProof/>
                <w:sz w:val="22"/>
                <w:lang w:val="en-NZ" w:eastAsia="en-NZ"/>
              </w:rPr>
            </w:r>
            <w:r w:rsidR="00285F51" w:rsidRPr="00285F51">
              <w:rPr>
                <w:rFonts w:asciiTheme="minorHAnsi" w:hAnsiTheme="minorHAnsi" w:cstheme="minorHAnsi"/>
                <w:b/>
                <w:noProof/>
                <w:sz w:val="22"/>
                <w:lang w:val="en-NZ" w:eastAsia="en-NZ"/>
              </w:rPr>
              <w:pict>
                <v:shape id="Isosceles Triangle 66" o:spid="_x0000_s1094" type="#_x0000_t5" style="width:9.2pt;height:10.25pt;visibility:visible;mso-wrap-style:square;mso-left-percent:-10001;mso-top-percent:-10001;mso-position-horizontal:absolute;mso-position-horizontal-relative:char;mso-position-vertical:absolute;mso-position-vertical-relative:line;mso-left-percent:-10001;mso-top-percent:-10001;v-text-anchor:middle" fillcolor="#7030a0" strokecolor="#7030a0" strokeweight="2pt">
                  <w10:wrap type="none"/>
                  <w10:anchorlock/>
                </v:shape>
              </w:pict>
            </w:r>
          </w:p>
          <w:p w:rsidR="00F85094" w:rsidRPr="00A21CE1" w:rsidRDefault="00F85094" w:rsidP="00F85094">
            <w:pPr>
              <w:rPr>
                <w:rFonts w:asciiTheme="minorHAnsi" w:hAnsiTheme="minorHAnsi" w:cstheme="minorHAnsi"/>
                <w:sz w:val="18"/>
                <w:szCs w:val="20"/>
              </w:rPr>
            </w:pPr>
          </w:p>
          <w:p w:rsidR="00F85094" w:rsidRPr="00A21CE1" w:rsidRDefault="00F85094" w:rsidP="00F85094">
            <w:pPr>
              <w:rPr>
                <w:rFonts w:asciiTheme="minorHAnsi" w:hAnsiTheme="minorHAnsi" w:cstheme="minorBidi"/>
                <w:b/>
                <w:sz w:val="20"/>
                <w:szCs w:val="20"/>
              </w:rPr>
            </w:pPr>
            <w:r w:rsidRPr="00A21CE1">
              <w:rPr>
                <w:rFonts w:asciiTheme="minorHAnsi" w:hAnsiTheme="minorHAnsi" w:cstheme="minorBidi"/>
                <w:b/>
                <w:sz w:val="20"/>
                <w:szCs w:val="20"/>
              </w:rPr>
              <w:t>Psychology</w:t>
            </w:r>
          </w:p>
          <w:p w:rsidR="00F85094" w:rsidRDefault="00F85094" w:rsidP="00F85094">
            <w:pPr>
              <w:rPr>
                <w:rFonts w:asciiTheme="minorHAnsi" w:hAnsiTheme="minorHAnsi" w:cstheme="minorBidi"/>
                <w:sz w:val="22"/>
                <w:szCs w:val="20"/>
              </w:rPr>
            </w:pPr>
            <w:r w:rsidRPr="00F85094">
              <w:rPr>
                <w:rFonts w:asciiTheme="minorHAnsi" w:hAnsiTheme="minorHAnsi" w:cstheme="minorBidi"/>
                <w:sz w:val="20"/>
                <w:szCs w:val="20"/>
              </w:rPr>
              <w:t>AS 27689 L2, C6</w:t>
            </w:r>
            <w:r w:rsidR="009C241A">
              <w:rPr>
                <w:rFonts w:asciiTheme="minorHAnsi" w:hAnsiTheme="minorHAnsi" w:cstheme="minorBidi"/>
                <w:sz w:val="20"/>
                <w:szCs w:val="20"/>
              </w:rPr>
              <w:t xml:space="preserve"> </w:t>
            </w:r>
            <w:r w:rsidR="00285F51" w:rsidRPr="00285F51">
              <w:rPr>
                <w:rFonts w:asciiTheme="minorHAnsi" w:hAnsiTheme="minorHAnsi" w:cstheme="minorHAnsi"/>
                <w:noProof/>
                <w:lang w:val="en-NZ" w:eastAsia="en-NZ"/>
              </w:rPr>
            </w:r>
            <w:r w:rsidR="00285F51" w:rsidRPr="00285F51">
              <w:rPr>
                <w:rFonts w:asciiTheme="minorHAnsi" w:hAnsiTheme="minorHAnsi" w:cstheme="minorHAnsi"/>
                <w:noProof/>
                <w:lang w:val="en-NZ" w:eastAsia="en-NZ"/>
              </w:rPr>
              <w:pict>
                <v:oval id="_x0000_s1093" style="width:10.1pt;height:10.2pt;visibility:visible;mso-wrap-style:square;mso-left-percent:-10001;mso-top-percent:-10001;mso-position-horizontal:absolute;mso-position-horizontal-relative:char;mso-position-vertical:absolute;mso-position-vertical-relative:line;mso-left-percent:-10001;mso-top-percent:-10001;v-text-anchor:middle" fillcolor="#7030a0" strokecolor="#8064a2 [3207]" strokeweight="2pt">
                  <v:textbox>
                    <w:txbxContent>
                      <w:p w:rsidR="00741E88" w:rsidRPr="00204322" w:rsidRDefault="00741E88" w:rsidP="00F85094">
                        <w:pPr>
                          <w:jc w:val="center"/>
                          <w:rPr>
                            <w:color w:val="7030A0"/>
                            <w:shd w:val="clear" w:color="auto" w:fill="7030A0"/>
                          </w:rPr>
                        </w:pPr>
                        <w:r w:rsidRPr="00204322">
                          <w:rPr>
                            <w:color w:val="7030A0"/>
                            <w:shd w:val="clear" w:color="auto" w:fill="7030A0"/>
                          </w:rPr>
                          <w:t xml:space="preserve">   </w:t>
                        </w:r>
                      </w:p>
                    </w:txbxContent>
                  </v:textbox>
                  <w10:wrap type="none"/>
                  <w10:anchorlock/>
                </v:oval>
              </w:pict>
            </w:r>
          </w:p>
          <w:p w:rsidR="00F85094" w:rsidRDefault="00F85094" w:rsidP="00F85094">
            <w:pPr>
              <w:rPr>
                <w:rFonts w:asciiTheme="minorHAnsi" w:hAnsiTheme="minorHAnsi" w:cstheme="minorBidi"/>
                <w:b/>
                <w:sz w:val="22"/>
                <w:szCs w:val="20"/>
              </w:rPr>
            </w:pPr>
          </w:p>
          <w:p w:rsidR="00F85094" w:rsidRPr="00CD67DD" w:rsidRDefault="00F85094" w:rsidP="00F85094">
            <w:pPr>
              <w:rPr>
                <w:rFonts w:asciiTheme="minorHAnsi" w:hAnsiTheme="minorHAnsi" w:cstheme="minorBidi"/>
                <w:b/>
                <w:sz w:val="22"/>
                <w:szCs w:val="20"/>
              </w:rPr>
            </w:pPr>
            <w:r w:rsidRPr="000D41E8">
              <w:rPr>
                <w:rFonts w:asciiTheme="minorHAnsi" w:hAnsiTheme="minorHAnsi" w:cstheme="minorBidi"/>
                <w:b/>
                <w:sz w:val="22"/>
                <w:szCs w:val="20"/>
              </w:rPr>
              <w:t>Additional Standards</w:t>
            </w:r>
          </w:p>
          <w:p w:rsidR="00450BD0" w:rsidRPr="0049458D" w:rsidRDefault="00450BD0" w:rsidP="00450BD0">
            <w:pPr>
              <w:rPr>
                <w:rFonts w:asciiTheme="minorHAnsi" w:hAnsiTheme="minorHAnsi" w:cstheme="minorBidi"/>
                <w:b/>
                <w:color w:val="262626" w:themeColor="text1" w:themeTint="D9"/>
                <w:sz w:val="22"/>
                <w:szCs w:val="22"/>
              </w:rPr>
            </w:pPr>
            <w:r>
              <w:rPr>
                <w:rFonts w:asciiTheme="minorHAnsi" w:hAnsiTheme="minorHAnsi" w:cstheme="minorBidi"/>
                <w:color w:val="262626" w:themeColor="text1" w:themeTint="D9"/>
                <w:sz w:val="22"/>
                <w:szCs w:val="22"/>
              </w:rPr>
              <w:t xml:space="preserve">Refer description p3. </w:t>
            </w:r>
          </w:p>
          <w:p w:rsidR="00F85094" w:rsidRPr="00A21CE1" w:rsidRDefault="00F85094" w:rsidP="00A21CE1">
            <w:pPr>
              <w:rPr>
                <w:rFonts w:asciiTheme="minorHAnsi" w:hAnsiTheme="minorHAnsi" w:cstheme="minorBidi"/>
                <w:sz w:val="22"/>
                <w:szCs w:val="20"/>
              </w:rPr>
            </w:pPr>
          </w:p>
        </w:tc>
      </w:tr>
    </w:tbl>
    <w:p w:rsidR="0052722E" w:rsidRPr="00F85094" w:rsidRDefault="0052722E" w:rsidP="003A6021">
      <w:pPr>
        <w:rPr>
          <w:rFonts w:asciiTheme="minorHAnsi" w:hAnsiTheme="minorHAnsi"/>
          <w:sz w:val="22"/>
          <w:szCs w:val="22"/>
          <w:lang w:val="en-NZ" w:eastAsia="en-NZ"/>
        </w:rPr>
      </w:pPr>
    </w:p>
    <w:sectPr w:rsidR="0052722E" w:rsidRPr="00F85094" w:rsidSect="002C5AED">
      <w:footerReference w:type="default" r:id="rId19"/>
      <w:pgSz w:w="23814" w:h="16839" w:orient="landscape" w:code="8"/>
      <w:pgMar w:top="720" w:right="720" w:bottom="720" w:left="720" w:header="708"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E88" w:rsidRDefault="00741E88" w:rsidP="00DC1E55">
      <w:r>
        <w:separator/>
      </w:r>
    </w:p>
  </w:endnote>
  <w:endnote w:type="continuationSeparator" w:id="0">
    <w:p w:rsidR="00741E88" w:rsidRDefault="00741E88" w:rsidP="00DC1E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927874"/>
      <w:docPartObj>
        <w:docPartGallery w:val="Page Numbers (Bottom of Page)"/>
        <w:docPartUnique/>
      </w:docPartObj>
    </w:sdtPr>
    <w:sdtContent>
      <w:p w:rsidR="00741E88" w:rsidRDefault="00285F51">
        <w:pPr>
          <w:pStyle w:val="Footer"/>
          <w:jc w:val="center"/>
        </w:pPr>
        <w:fldSimple w:instr=" PAGE   \* MERGEFORMAT ">
          <w:r w:rsidR="00BC161C">
            <w:rPr>
              <w:noProof/>
            </w:rPr>
            <w:t>11</w:t>
          </w:r>
        </w:fldSimple>
      </w:p>
    </w:sdtContent>
  </w:sdt>
  <w:p w:rsidR="00741E88" w:rsidRDefault="00741E88">
    <w:pPr>
      <w:pStyle w:val="Footer"/>
    </w:pPr>
    <w:r>
      <w:t>V0.1.2 19 August 2015 Careerforce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E88" w:rsidRDefault="00741E88" w:rsidP="00DC1E55">
      <w:r>
        <w:separator/>
      </w:r>
    </w:p>
  </w:footnote>
  <w:footnote w:type="continuationSeparator" w:id="0">
    <w:p w:rsidR="00741E88" w:rsidRDefault="00741E88" w:rsidP="00DC1E55">
      <w:r>
        <w:continuationSeparator/>
      </w:r>
    </w:p>
  </w:footnote>
  <w:footnote w:id="1">
    <w:p w:rsidR="00741E88" w:rsidRPr="001716A8" w:rsidRDefault="00741E88">
      <w:pPr>
        <w:pStyle w:val="FootnoteText"/>
        <w:rPr>
          <w:lang w:val="en-US"/>
        </w:rPr>
      </w:pPr>
      <w:r>
        <w:rPr>
          <w:rStyle w:val="FootnoteReference"/>
        </w:rPr>
        <w:footnoteRef/>
      </w:r>
      <w:r>
        <w:t xml:space="preserve"> </w:t>
      </w:r>
      <w:r w:rsidRPr="00D94BD8">
        <w:rPr>
          <w:rFonts w:asciiTheme="minorHAnsi" w:hAnsiTheme="minorHAnsi" w:cstheme="minorBidi"/>
          <w:color w:val="262626" w:themeColor="text1" w:themeTint="D9"/>
          <w:sz w:val="22"/>
        </w:rPr>
        <w:t xml:space="preserve"> </w:t>
      </w:r>
      <w:r w:rsidRPr="000C5525">
        <w:rPr>
          <w:rFonts w:asciiTheme="minorHAnsi" w:hAnsiTheme="minorHAnsi" w:cstheme="minorBidi"/>
          <w:b/>
          <w:color w:val="262626" w:themeColor="text1" w:themeTint="D9"/>
        </w:rPr>
        <w:t>Embedded graduate capabilities</w:t>
      </w:r>
      <w:r w:rsidRPr="000C5525">
        <w:rPr>
          <w:rFonts w:asciiTheme="minorHAnsi" w:hAnsiTheme="minorHAnsi" w:cstheme="minorBidi"/>
          <w:color w:val="262626" w:themeColor="text1" w:themeTint="D9"/>
        </w:rPr>
        <w:t xml:space="preserve"> </w:t>
      </w:r>
      <w:r w:rsidRPr="000C5525">
        <w:rPr>
          <w:rFonts w:asciiTheme="minorHAnsi" w:hAnsiTheme="minorHAnsi" w:cstheme="minorBidi"/>
        </w:rPr>
        <w:t xml:space="preserve">refer to the range of skills and attributes valued across industry and education. These must be embedded in programmes. It is a catch-all phrase to include key competencies, core capabilities, employability skills, work-ready skills, and specialist skills </w:t>
      </w:r>
      <w:r w:rsidRPr="000C5525">
        <w:rPr>
          <w:rFonts w:asciiTheme="minorHAnsi" w:hAnsiTheme="minorHAnsi" w:cstheme="minorBidi"/>
          <w:color w:val="262626" w:themeColor="text1" w:themeTint="D9"/>
        </w:rPr>
        <w:t xml:space="preserve">valued across industry and education. </w:t>
      </w:r>
    </w:p>
  </w:footnote>
  <w:footnote w:id="2">
    <w:p w:rsidR="00741E88" w:rsidRPr="00562888" w:rsidRDefault="00741E88">
      <w:pPr>
        <w:pStyle w:val="FootnoteText"/>
        <w:rPr>
          <w:rFonts w:asciiTheme="minorHAnsi" w:hAnsiTheme="minorHAnsi"/>
          <w:sz w:val="22"/>
          <w:lang w:val="en-US"/>
        </w:rPr>
      </w:pPr>
      <w:r w:rsidRPr="001716A8">
        <w:rPr>
          <w:rStyle w:val="FootnoteReference"/>
        </w:rPr>
        <w:footnoteRef/>
      </w:r>
      <w:r w:rsidRPr="001716A8">
        <w:t xml:space="preserve"> </w:t>
      </w:r>
      <w:r w:rsidRPr="001716A8">
        <w:rPr>
          <w:rFonts w:asciiTheme="minorHAnsi" w:hAnsiTheme="minorHAnsi"/>
          <w:lang w:val="en-US"/>
        </w:rPr>
        <w:t xml:space="preserve">The New Zealand Certificate in Health and Wellbeing </w:t>
      </w:r>
      <w:r>
        <w:rPr>
          <w:rFonts w:asciiTheme="minorHAnsi" w:hAnsiTheme="minorHAnsi"/>
          <w:lang w:val="en-US"/>
        </w:rPr>
        <w:t>(</w:t>
      </w:r>
      <w:r w:rsidRPr="001716A8">
        <w:rPr>
          <w:rFonts w:asciiTheme="minorHAnsi" w:hAnsiTheme="minorHAnsi"/>
          <w:lang w:val="en-US"/>
        </w:rPr>
        <w:t>Level 2</w:t>
      </w:r>
      <w:r>
        <w:rPr>
          <w:rFonts w:asciiTheme="minorHAnsi" w:hAnsiTheme="minorHAnsi"/>
          <w:lang w:val="en-US"/>
        </w:rPr>
        <w:t>)</w:t>
      </w:r>
      <w:r w:rsidRPr="001716A8">
        <w:rPr>
          <w:rFonts w:asciiTheme="minorHAnsi" w:hAnsiTheme="minorHAnsi"/>
          <w:lang w:val="en-US"/>
        </w:rPr>
        <w:t xml:space="preserve"> consists of a Compulsory requirement (26 credits) and an Elective requirement (14 credits). (NZQA ref. 2469).  Compulsory: Unit standards 23451, 28519, 28529, 28517, 28518.  </w:t>
      </w:r>
      <w:r>
        <w:rPr>
          <w:rFonts w:asciiTheme="minorHAnsi" w:hAnsiTheme="minorHAnsi"/>
          <w:lang w:val="en-US"/>
        </w:rPr>
        <w:t xml:space="preserve">For learners wanting a career pathway into the health and wellbeing sectors (including: health, home &amp; community, aged support, and disability support) will also need to complete US 23686. </w:t>
      </w:r>
      <w:r w:rsidRPr="001716A8">
        <w:rPr>
          <w:rFonts w:asciiTheme="minorHAnsi" w:hAnsiTheme="minorHAnsi"/>
          <w:lang w:val="en-US"/>
        </w:rPr>
        <w:t xml:space="preserve">Elective: A minimum of 14 credits from a defined group of unit standards. </w:t>
      </w:r>
      <w:r w:rsidRPr="001716A8">
        <w:rPr>
          <w:rFonts w:asciiTheme="minorHAnsi" w:hAnsiTheme="minorHAnsi"/>
          <w:lang w:eastAsia="en-NZ"/>
        </w:rPr>
        <w:t xml:space="preserve">It is recommended that </w:t>
      </w:r>
      <w:r>
        <w:rPr>
          <w:rFonts w:asciiTheme="minorHAnsi" w:hAnsiTheme="minorHAnsi"/>
          <w:lang w:eastAsia="en-NZ"/>
        </w:rPr>
        <w:t xml:space="preserve">learner’s </w:t>
      </w:r>
      <w:r w:rsidRPr="001716A8">
        <w:rPr>
          <w:rFonts w:asciiTheme="minorHAnsi" w:hAnsiTheme="minorHAnsi"/>
          <w:lang w:eastAsia="en-NZ"/>
        </w:rPr>
        <w:t>programmes include a minimum of 80 hours of work experience.</w:t>
      </w:r>
      <w:r>
        <w:rPr>
          <w:rFonts w:asciiTheme="minorHAnsi" w:hAnsiTheme="minorHAnsi"/>
          <w:lang w:eastAsia="en-NZ"/>
        </w:rPr>
        <w:t xml:space="preserve"> </w:t>
      </w:r>
      <w:r w:rsidRPr="0059695E">
        <w:rPr>
          <w:rFonts w:asciiTheme="minorHAnsi" w:hAnsiTheme="minorHAnsi"/>
        </w:rPr>
        <w:t>Although it is recommended, for students to achieve the qualification through this pathway, work placement is required.</w:t>
      </w:r>
    </w:p>
  </w:footnote>
  <w:footnote w:id="3">
    <w:p w:rsidR="00741E88" w:rsidRPr="009E7AA1" w:rsidRDefault="00741E88">
      <w:pPr>
        <w:pStyle w:val="FootnoteText"/>
        <w:rPr>
          <w:rFonts w:asciiTheme="minorHAnsi" w:hAnsiTheme="minorHAnsi"/>
          <w:color w:val="262626" w:themeColor="text1" w:themeTint="D9"/>
          <w:lang w:val="en-US"/>
        </w:rPr>
      </w:pPr>
      <w:r>
        <w:rPr>
          <w:rStyle w:val="FootnoteReference"/>
        </w:rPr>
        <w:footnoteRef/>
      </w:r>
      <w:r>
        <w:t xml:space="preserve"> </w:t>
      </w:r>
      <w:r>
        <w:rPr>
          <w:rFonts w:asciiTheme="minorHAnsi" w:hAnsiTheme="minorHAnsi"/>
          <w:color w:val="262626" w:themeColor="text1" w:themeTint="D9"/>
        </w:rPr>
        <w:t>Although this group of</w:t>
      </w:r>
      <w:r w:rsidRPr="009E7AA1">
        <w:rPr>
          <w:rFonts w:asciiTheme="minorHAnsi" w:hAnsiTheme="minorHAnsi"/>
          <w:color w:val="262626" w:themeColor="text1" w:themeTint="D9"/>
        </w:rPr>
        <w:t xml:space="preserve"> standards are not included in the Social and Community Services </w:t>
      </w:r>
      <w:r>
        <w:rPr>
          <w:rFonts w:asciiTheme="minorHAnsi" w:hAnsiTheme="minorHAnsi"/>
          <w:color w:val="262626" w:themeColor="text1" w:themeTint="D9"/>
        </w:rPr>
        <w:t xml:space="preserve">Vocational </w:t>
      </w:r>
      <w:r w:rsidRPr="009E7AA1">
        <w:rPr>
          <w:rFonts w:asciiTheme="minorHAnsi" w:hAnsiTheme="minorHAnsi"/>
          <w:color w:val="262626" w:themeColor="text1" w:themeTint="D9"/>
        </w:rPr>
        <w:t>pathway</w:t>
      </w:r>
      <w:r>
        <w:rPr>
          <w:rFonts w:asciiTheme="minorHAnsi" w:hAnsiTheme="minorHAnsi"/>
          <w:color w:val="262626" w:themeColor="text1" w:themeTint="D9"/>
        </w:rPr>
        <w:t xml:space="preserve">, </w:t>
      </w:r>
      <w:r w:rsidRPr="009E7AA1">
        <w:rPr>
          <w:rFonts w:asciiTheme="minorHAnsi" w:hAnsiTheme="minorHAnsi"/>
          <w:color w:val="262626" w:themeColor="text1" w:themeTint="D9"/>
        </w:rPr>
        <w:t xml:space="preserve">students </w:t>
      </w:r>
      <w:r>
        <w:rPr>
          <w:rFonts w:asciiTheme="minorHAnsi" w:hAnsiTheme="minorHAnsi"/>
          <w:color w:val="262626" w:themeColor="text1" w:themeTint="D9"/>
        </w:rPr>
        <w:t xml:space="preserve">will gain </w:t>
      </w:r>
      <w:r w:rsidRPr="009E7AA1">
        <w:rPr>
          <w:rFonts w:asciiTheme="minorHAnsi" w:hAnsiTheme="minorHAnsi"/>
          <w:color w:val="262626" w:themeColor="text1" w:themeTint="D9"/>
        </w:rPr>
        <w:t>credit towards the NZ Cert in Health and Wellbeing L2</w:t>
      </w:r>
      <w:r>
        <w:rPr>
          <w:rFonts w:asciiTheme="minorHAnsi" w:hAnsiTheme="minorHAnsi"/>
          <w:color w:val="262626" w:themeColor="text1" w:themeTint="D9"/>
        </w:rPr>
        <w:t xml:space="preserve"> on completion of them. </w:t>
      </w:r>
      <w:r w:rsidRPr="009E7AA1">
        <w:rPr>
          <w:rFonts w:asciiTheme="minorHAnsi" w:hAnsiTheme="minorHAnsi"/>
          <w:color w:val="262626" w:themeColor="text1" w:themeTint="D9"/>
          <w:lang w:val="en-US"/>
        </w:rPr>
        <w:t xml:space="preserve">Unit standard 26978 may not be able to be obtained through some home and community providers.  </w:t>
      </w:r>
    </w:p>
  </w:footnote>
  <w:footnote w:id="4">
    <w:p w:rsidR="00741E88" w:rsidRPr="00E6421D" w:rsidRDefault="00741E88">
      <w:pPr>
        <w:pStyle w:val="FootnoteText"/>
        <w:rPr>
          <w:lang w:val="en-US"/>
        </w:rPr>
      </w:pPr>
      <w:r>
        <w:rPr>
          <w:rStyle w:val="FootnoteReference"/>
        </w:rPr>
        <w:footnoteRef/>
      </w:r>
      <w:r>
        <w:t xml:space="preserve"> </w:t>
      </w:r>
      <w:bookmarkStart w:id="0" w:name="_GoBack"/>
      <w:r>
        <w:rPr>
          <w:lang w:val="en-US"/>
        </w:rPr>
        <w:t xml:space="preserve">The moderator’s interpretation for the assessment of US 1827 Identify support services and resources within the community, Performance criteria 2.2 </w:t>
      </w:r>
      <w:r w:rsidRPr="00E6421D">
        <w:rPr>
          <w:lang w:val="en-US"/>
        </w:rPr>
        <w:t>Information obtained is from a wide range of material and resources</w:t>
      </w:r>
      <w:proofErr w:type="gramStart"/>
      <w:r>
        <w:rPr>
          <w:lang w:val="en-US"/>
        </w:rPr>
        <w:t>,</w:t>
      </w:r>
      <w:r w:rsidRPr="00E6421D">
        <w:rPr>
          <w:lang w:val="en-US"/>
        </w:rPr>
        <w:t xml:space="preserve"> </w:t>
      </w:r>
      <w:r>
        <w:rPr>
          <w:lang w:val="en-US"/>
        </w:rPr>
        <w:t xml:space="preserve"> can</w:t>
      </w:r>
      <w:proofErr w:type="gramEnd"/>
      <w:r>
        <w:rPr>
          <w:lang w:val="en-US"/>
        </w:rPr>
        <w:t xml:space="preserve"> be covered by </w:t>
      </w:r>
      <w:r w:rsidRPr="00E6421D">
        <w:rPr>
          <w:i/>
          <w:lang w:val="en-US"/>
        </w:rPr>
        <w:t>one</w:t>
      </w:r>
      <w:r>
        <w:rPr>
          <w:lang w:val="en-US"/>
        </w:rPr>
        <w:t xml:space="preserve"> example of each resource in the range statement.  </w:t>
      </w:r>
      <w:bookmarkEnd w:id="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034C"/>
    <w:multiLevelType w:val="hybridMultilevel"/>
    <w:tmpl w:val="83C462DE"/>
    <w:lvl w:ilvl="0" w:tplc="6706B9F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59D006E"/>
    <w:multiLevelType w:val="hybridMultilevel"/>
    <w:tmpl w:val="7362F3DA"/>
    <w:lvl w:ilvl="0" w:tplc="14090001">
      <w:start w:val="1"/>
      <w:numFmt w:val="bullet"/>
      <w:lvlText w:val=""/>
      <w:lvlJc w:val="left"/>
      <w:pPr>
        <w:ind w:left="731" w:hanging="360"/>
      </w:pPr>
      <w:rPr>
        <w:rFonts w:ascii="Symbol" w:hAnsi="Symbol" w:hint="default"/>
      </w:rPr>
    </w:lvl>
    <w:lvl w:ilvl="1" w:tplc="14090003" w:tentative="1">
      <w:start w:val="1"/>
      <w:numFmt w:val="bullet"/>
      <w:lvlText w:val="o"/>
      <w:lvlJc w:val="left"/>
      <w:pPr>
        <w:ind w:left="1451" w:hanging="360"/>
      </w:pPr>
      <w:rPr>
        <w:rFonts w:ascii="Courier New" w:hAnsi="Courier New" w:cs="Courier New" w:hint="default"/>
      </w:rPr>
    </w:lvl>
    <w:lvl w:ilvl="2" w:tplc="14090005" w:tentative="1">
      <w:start w:val="1"/>
      <w:numFmt w:val="bullet"/>
      <w:lvlText w:val=""/>
      <w:lvlJc w:val="left"/>
      <w:pPr>
        <w:ind w:left="2171" w:hanging="360"/>
      </w:pPr>
      <w:rPr>
        <w:rFonts w:ascii="Wingdings" w:hAnsi="Wingdings" w:hint="default"/>
      </w:rPr>
    </w:lvl>
    <w:lvl w:ilvl="3" w:tplc="14090001" w:tentative="1">
      <w:start w:val="1"/>
      <w:numFmt w:val="bullet"/>
      <w:lvlText w:val=""/>
      <w:lvlJc w:val="left"/>
      <w:pPr>
        <w:ind w:left="2891" w:hanging="360"/>
      </w:pPr>
      <w:rPr>
        <w:rFonts w:ascii="Symbol" w:hAnsi="Symbol" w:hint="default"/>
      </w:rPr>
    </w:lvl>
    <w:lvl w:ilvl="4" w:tplc="14090003" w:tentative="1">
      <w:start w:val="1"/>
      <w:numFmt w:val="bullet"/>
      <w:lvlText w:val="o"/>
      <w:lvlJc w:val="left"/>
      <w:pPr>
        <w:ind w:left="3611" w:hanging="360"/>
      </w:pPr>
      <w:rPr>
        <w:rFonts w:ascii="Courier New" w:hAnsi="Courier New" w:cs="Courier New" w:hint="default"/>
      </w:rPr>
    </w:lvl>
    <w:lvl w:ilvl="5" w:tplc="14090005" w:tentative="1">
      <w:start w:val="1"/>
      <w:numFmt w:val="bullet"/>
      <w:lvlText w:val=""/>
      <w:lvlJc w:val="left"/>
      <w:pPr>
        <w:ind w:left="4331" w:hanging="360"/>
      </w:pPr>
      <w:rPr>
        <w:rFonts w:ascii="Wingdings" w:hAnsi="Wingdings" w:hint="default"/>
      </w:rPr>
    </w:lvl>
    <w:lvl w:ilvl="6" w:tplc="14090001" w:tentative="1">
      <w:start w:val="1"/>
      <w:numFmt w:val="bullet"/>
      <w:lvlText w:val=""/>
      <w:lvlJc w:val="left"/>
      <w:pPr>
        <w:ind w:left="5051" w:hanging="360"/>
      </w:pPr>
      <w:rPr>
        <w:rFonts w:ascii="Symbol" w:hAnsi="Symbol" w:hint="default"/>
      </w:rPr>
    </w:lvl>
    <w:lvl w:ilvl="7" w:tplc="14090003" w:tentative="1">
      <w:start w:val="1"/>
      <w:numFmt w:val="bullet"/>
      <w:lvlText w:val="o"/>
      <w:lvlJc w:val="left"/>
      <w:pPr>
        <w:ind w:left="5771" w:hanging="360"/>
      </w:pPr>
      <w:rPr>
        <w:rFonts w:ascii="Courier New" w:hAnsi="Courier New" w:cs="Courier New" w:hint="default"/>
      </w:rPr>
    </w:lvl>
    <w:lvl w:ilvl="8" w:tplc="14090005" w:tentative="1">
      <w:start w:val="1"/>
      <w:numFmt w:val="bullet"/>
      <w:lvlText w:val=""/>
      <w:lvlJc w:val="left"/>
      <w:pPr>
        <w:ind w:left="6491" w:hanging="360"/>
      </w:pPr>
      <w:rPr>
        <w:rFonts w:ascii="Wingdings" w:hAnsi="Wingdings" w:hint="default"/>
      </w:rPr>
    </w:lvl>
  </w:abstractNum>
  <w:abstractNum w:abstractNumId="2">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nsid w:val="1685120B"/>
    <w:multiLevelType w:val="hybridMultilevel"/>
    <w:tmpl w:val="BADE64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6A01DC6"/>
    <w:multiLevelType w:val="hybridMultilevel"/>
    <w:tmpl w:val="9E908900"/>
    <w:lvl w:ilvl="0" w:tplc="14090001">
      <w:start w:val="1"/>
      <w:numFmt w:val="bullet"/>
      <w:lvlText w:val=""/>
      <w:lvlJc w:val="left"/>
      <w:pPr>
        <w:ind w:left="720" w:hanging="360"/>
      </w:pPr>
      <w:rPr>
        <w:rFonts w:ascii="Symbol" w:hAnsi="Symbol"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C801840"/>
    <w:multiLevelType w:val="hybridMultilevel"/>
    <w:tmpl w:val="9A426592"/>
    <w:lvl w:ilvl="0" w:tplc="FB0233A4">
      <w:start w:val="1"/>
      <w:numFmt w:val="bullet"/>
      <w:lvlText w:val=""/>
      <w:lvlJc w:val="left"/>
      <w:pPr>
        <w:ind w:left="720" w:hanging="360"/>
      </w:pPr>
      <w:rPr>
        <w:rFonts w:ascii="Symbol" w:hAnsi="Symbol" w:hint="default"/>
        <w:color w:val="262626" w:themeColor="text1" w:themeTint="D9"/>
        <w:sz w:val="22"/>
      </w:rPr>
    </w:lvl>
    <w:lvl w:ilvl="1" w:tplc="14090003">
      <w:start w:val="1"/>
      <w:numFmt w:val="bullet"/>
      <w:lvlText w:val="o"/>
      <w:lvlJc w:val="left"/>
      <w:pPr>
        <w:ind w:left="1440" w:hanging="360"/>
      </w:pPr>
      <w:rPr>
        <w:rFonts w:ascii="Courier New" w:hAnsi="Courier New" w:cs="Courier New" w:hint="default"/>
      </w:rPr>
    </w:lvl>
    <w:lvl w:ilvl="2" w:tplc="FF74BFC8">
      <w:numFmt w:val="bullet"/>
      <w:lvlText w:val="-"/>
      <w:lvlJc w:val="left"/>
      <w:pPr>
        <w:ind w:left="2160" w:hanging="360"/>
      </w:pPr>
      <w:rPr>
        <w:rFonts w:ascii="Calibri" w:eastAsia="Times New Roman" w:hAnsi="Calibri" w:cs="Times New Roman"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3E8332C"/>
    <w:multiLevelType w:val="hybridMultilevel"/>
    <w:tmpl w:val="ADAC1C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A872A73"/>
    <w:multiLevelType w:val="hybridMultilevel"/>
    <w:tmpl w:val="B4523258"/>
    <w:lvl w:ilvl="0" w:tplc="14090001">
      <w:start w:val="1"/>
      <w:numFmt w:val="bullet"/>
      <w:lvlText w:val=""/>
      <w:lvlJc w:val="left"/>
      <w:pPr>
        <w:ind w:left="895" w:hanging="360"/>
      </w:pPr>
      <w:rPr>
        <w:rFonts w:ascii="Symbol" w:hAnsi="Symbol" w:hint="default"/>
      </w:rPr>
    </w:lvl>
    <w:lvl w:ilvl="1" w:tplc="14090001">
      <w:start w:val="1"/>
      <w:numFmt w:val="bullet"/>
      <w:lvlText w:val=""/>
      <w:lvlJc w:val="left"/>
      <w:pPr>
        <w:ind w:left="1615" w:hanging="360"/>
      </w:pPr>
      <w:rPr>
        <w:rFonts w:ascii="Symbol" w:hAnsi="Symbol" w:hint="default"/>
      </w:rPr>
    </w:lvl>
    <w:lvl w:ilvl="2" w:tplc="14090005" w:tentative="1">
      <w:start w:val="1"/>
      <w:numFmt w:val="bullet"/>
      <w:lvlText w:val=""/>
      <w:lvlJc w:val="left"/>
      <w:pPr>
        <w:ind w:left="2335" w:hanging="360"/>
      </w:pPr>
      <w:rPr>
        <w:rFonts w:ascii="Wingdings" w:hAnsi="Wingdings" w:hint="default"/>
      </w:rPr>
    </w:lvl>
    <w:lvl w:ilvl="3" w:tplc="14090001" w:tentative="1">
      <w:start w:val="1"/>
      <w:numFmt w:val="bullet"/>
      <w:lvlText w:val=""/>
      <w:lvlJc w:val="left"/>
      <w:pPr>
        <w:ind w:left="3055" w:hanging="360"/>
      </w:pPr>
      <w:rPr>
        <w:rFonts w:ascii="Symbol" w:hAnsi="Symbol" w:hint="default"/>
      </w:rPr>
    </w:lvl>
    <w:lvl w:ilvl="4" w:tplc="14090003" w:tentative="1">
      <w:start w:val="1"/>
      <w:numFmt w:val="bullet"/>
      <w:lvlText w:val="o"/>
      <w:lvlJc w:val="left"/>
      <w:pPr>
        <w:ind w:left="3775" w:hanging="360"/>
      </w:pPr>
      <w:rPr>
        <w:rFonts w:ascii="Courier New" w:hAnsi="Courier New" w:cs="Courier New" w:hint="default"/>
      </w:rPr>
    </w:lvl>
    <w:lvl w:ilvl="5" w:tplc="14090005" w:tentative="1">
      <w:start w:val="1"/>
      <w:numFmt w:val="bullet"/>
      <w:lvlText w:val=""/>
      <w:lvlJc w:val="left"/>
      <w:pPr>
        <w:ind w:left="4495" w:hanging="360"/>
      </w:pPr>
      <w:rPr>
        <w:rFonts w:ascii="Wingdings" w:hAnsi="Wingdings" w:hint="default"/>
      </w:rPr>
    </w:lvl>
    <w:lvl w:ilvl="6" w:tplc="14090001" w:tentative="1">
      <w:start w:val="1"/>
      <w:numFmt w:val="bullet"/>
      <w:lvlText w:val=""/>
      <w:lvlJc w:val="left"/>
      <w:pPr>
        <w:ind w:left="5215" w:hanging="360"/>
      </w:pPr>
      <w:rPr>
        <w:rFonts w:ascii="Symbol" w:hAnsi="Symbol" w:hint="default"/>
      </w:rPr>
    </w:lvl>
    <w:lvl w:ilvl="7" w:tplc="14090003" w:tentative="1">
      <w:start w:val="1"/>
      <w:numFmt w:val="bullet"/>
      <w:lvlText w:val="o"/>
      <w:lvlJc w:val="left"/>
      <w:pPr>
        <w:ind w:left="5935" w:hanging="360"/>
      </w:pPr>
      <w:rPr>
        <w:rFonts w:ascii="Courier New" w:hAnsi="Courier New" w:cs="Courier New" w:hint="default"/>
      </w:rPr>
    </w:lvl>
    <w:lvl w:ilvl="8" w:tplc="14090005" w:tentative="1">
      <w:start w:val="1"/>
      <w:numFmt w:val="bullet"/>
      <w:lvlText w:val=""/>
      <w:lvlJc w:val="left"/>
      <w:pPr>
        <w:ind w:left="6655" w:hanging="360"/>
      </w:pPr>
      <w:rPr>
        <w:rFonts w:ascii="Wingdings" w:hAnsi="Wingdings" w:hint="default"/>
      </w:rPr>
    </w:lvl>
  </w:abstractNum>
  <w:abstractNum w:abstractNumId="8">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nsid w:val="44C0356F"/>
    <w:multiLevelType w:val="hybridMultilevel"/>
    <w:tmpl w:val="120466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56046E7"/>
    <w:multiLevelType w:val="hybridMultilevel"/>
    <w:tmpl w:val="9E243E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76408F1"/>
    <w:multiLevelType w:val="hybridMultilevel"/>
    <w:tmpl w:val="98C067E8"/>
    <w:lvl w:ilvl="0" w:tplc="14090001">
      <w:start w:val="1"/>
      <w:numFmt w:val="bullet"/>
      <w:lvlText w:val=""/>
      <w:lvlJc w:val="left"/>
      <w:pPr>
        <w:ind w:left="360" w:hanging="360"/>
      </w:pPr>
      <w:rPr>
        <w:rFonts w:ascii="Symbol" w:hAnsi="Symbol" w:hint="default"/>
      </w:rPr>
    </w:lvl>
    <w:lvl w:ilvl="1" w:tplc="1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4E26461C"/>
    <w:multiLevelType w:val="hybridMultilevel"/>
    <w:tmpl w:val="EA30E83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562B7602"/>
    <w:multiLevelType w:val="hybridMultilevel"/>
    <w:tmpl w:val="FFBEDCC0"/>
    <w:lvl w:ilvl="0" w:tplc="14090001">
      <w:start w:val="1"/>
      <w:numFmt w:val="bullet"/>
      <w:lvlText w:val=""/>
      <w:lvlJc w:val="left"/>
      <w:pPr>
        <w:ind w:left="731" w:hanging="360"/>
      </w:pPr>
      <w:rPr>
        <w:rFonts w:ascii="Symbol" w:hAnsi="Symbol" w:hint="default"/>
      </w:rPr>
    </w:lvl>
    <w:lvl w:ilvl="1" w:tplc="14090003" w:tentative="1">
      <w:start w:val="1"/>
      <w:numFmt w:val="bullet"/>
      <w:lvlText w:val="o"/>
      <w:lvlJc w:val="left"/>
      <w:pPr>
        <w:ind w:left="1451" w:hanging="360"/>
      </w:pPr>
      <w:rPr>
        <w:rFonts w:ascii="Courier New" w:hAnsi="Courier New" w:cs="Courier New" w:hint="default"/>
      </w:rPr>
    </w:lvl>
    <w:lvl w:ilvl="2" w:tplc="14090005" w:tentative="1">
      <w:start w:val="1"/>
      <w:numFmt w:val="bullet"/>
      <w:lvlText w:val=""/>
      <w:lvlJc w:val="left"/>
      <w:pPr>
        <w:ind w:left="2171" w:hanging="360"/>
      </w:pPr>
      <w:rPr>
        <w:rFonts w:ascii="Wingdings" w:hAnsi="Wingdings" w:hint="default"/>
      </w:rPr>
    </w:lvl>
    <w:lvl w:ilvl="3" w:tplc="14090001" w:tentative="1">
      <w:start w:val="1"/>
      <w:numFmt w:val="bullet"/>
      <w:lvlText w:val=""/>
      <w:lvlJc w:val="left"/>
      <w:pPr>
        <w:ind w:left="2891" w:hanging="360"/>
      </w:pPr>
      <w:rPr>
        <w:rFonts w:ascii="Symbol" w:hAnsi="Symbol" w:hint="default"/>
      </w:rPr>
    </w:lvl>
    <w:lvl w:ilvl="4" w:tplc="14090003" w:tentative="1">
      <w:start w:val="1"/>
      <w:numFmt w:val="bullet"/>
      <w:lvlText w:val="o"/>
      <w:lvlJc w:val="left"/>
      <w:pPr>
        <w:ind w:left="3611" w:hanging="360"/>
      </w:pPr>
      <w:rPr>
        <w:rFonts w:ascii="Courier New" w:hAnsi="Courier New" w:cs="Courier New" w:hint="default"/>
      </w:rPr>
    </w:lvl>
    <w:lvl w:ilvl="5" w:tplc="14090005" w:tentative="1">
      <w:start w:val="1"/>
      <w:numFmt w:val="bullet"/>
      <w:lvlText w:val=""/>
      <w:lvlJc w:val="left"/>
      <w:pPr>
        <w:ind w:left="4331" w:hanging="360"/>
      </w:pPr>
      <w:rPr>
        <w:rFonts w:ascii="Wingdings" w:hAnsi="Wingdings" w:hint="default"/>
      </w:rPr>
    </w:lvl>
    <w:lvl w:ilvl="6" w:tplc="14090001" w:tentative="1">
      <w:start w:val="1"/>
      <w:numFmt w:val="bullet"/>
      <w:lvlText w:val=""/>
      <w:lvlJc w:val="left"/>
      <w:pPr>
        <w:ind w:left="5051" w:hanging="360"/>
      </w:pPr>
      <w:rPr>
        <w:rFonts w:ascii="Symbol" w:hAnsi="Symbol" w:hint="default"/>
      </w:rPr>
    </w:lvl>
    <w:lvl w:ilvl="7" w:tplc="14090003" w:tentative="1">
      <w:start w:val="1"/>
      <w:numFmt w:val="bullet"/>
      <w:lvlText w:val="o"/>
      <w:lvlJc w:val="left"/>
      <w:pPr>
        <w:ind w:left="5771" w:hanging="360"/>
      </w:pPr>
      <w:rPr>
        <w:rFonts w:ascii="Courier New" w:hAnsi="Courier New" w:cs="Courier New" w:hint="default"/>
      </w:rPr>
    </w:lvl>
    <w:lvl w:ilvl="8" w:tplc="14090005" w:tentative="1">
      <w:start w:val="1"/>
      <w:numFmt w:val="bullet"/>
      <w:lvlText w:val=""/>
      <w:lvlJc w:val="left"/>
      <w:pPr>
        <w:ind w:left="6491" w:hanging="360"/>
      </w:pPr>
      <w:rPr>
        <w:rFonts w:ascii="Wingdings" w:hAnsi="Wingdings" w:hint="default"/>
      </w:rPr>
    </w:lvl>
  </w:abstractNum>
  <w:abstractNum w:abstractNumId="15">
    <w:nsid w:val="588365C1"/>
    <w:multiLevelType w:val="hybridMultilevel"/>
    <w:tmpl w:val="B15229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A763463"/>
    <w:multiLevelType w:val="hybridMultilevel"/>
    <w:tmpl w:val="0C465F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AFD5CCB"/>
    <w:multiLevelType w:val="hybridMultilevel"/>
    <w:tmpl w:val="DA8E11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C2429AC"/>
    <w:multiLevelType w:val="multilevel"/>
    <w:tmpl w:val="AA92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932E06"/>
    <w:multiLevelType w:val="hybridMultilevel"/>
    <w:tmpl w:val="0CA21B82"/>
    <w:lvl w:ilvl="0" w:tplc="91DE6820">
      <w:start w:val="1"/>
      <w:numFmt w:val="bullet"/>
      <w:lvlText w:val=""/>
      <w:lvlJc w:val="left"/>
      <w:pPr>
        <w:ind w:left="720" w:hanging="360"/>
      </w:pPr>
      <w:rPr>
        <w:rFonts w:ascii="Symbol" w:hAnsi="Symbol" w:hint="default"/>
        <w:color w:val="262626" w:themeColor="text1" w:themeTint="D9"/>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D35035F"/>
    <w:multiLevelType w:val="hybridMultilevel"/>
    <w:tmpl w:val="24F41A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22">
    <w:nsid w:val="646138D9"/>
    <w:multiLevelType w:val="multilevel"/>
    <w:tmpl w:val="2608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317228"/>
    <w:multiLevelType w:val="multilevel"/>
    <w:tmpl w:val="955E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nsid w:val="782D1F25"/>
    <w:multiLevelType w:val="hybridMultilevel"/>
    <w:tmpl w:val="0C0C64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7A736F60"/>
    <w:multiLevelType w:val="hybridMultilevel"/>
    <w:tmpl w:val="2FD443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B832667"/>
    <w:multiLevelType w:val="hybridMultilevel"/>
    <w:tmpl w:val="DA8E11D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7CA46270"/>
    <w:multiLevelType w:val="hybridMultilevel"/>
    <w:tmpl w:val="EDCA1A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E22416A"/>
    <w:multiLevelType w:val="hybridMultilevel"/>
    <w:tmpl w:val="9A5AF0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FE555C1"/>
    <w:multiLevelType w:val="hybridMultilevel"/>
    <w:tmpl w:val="27E621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2"/>
  </w:num>
  <w:num w:numId="4">
    <w:abstractNumId w:val="24"/>
  </w:num>
  <w:num w:numId="5">
    <w:abstractNumId w:val="9"/>
  </w:num>
  <w:num w:numId="6">
    <w:abstractNumId w:val="13"/>
  </w:num>
  <w:num w:numId="7">
    <w:abstractNumId w:val="15"/>
  </w:num>
  <w:num w:numId="8">
    <w:abstractNumId w:val="27"/>
  </w:num>
  <w:num w:numId="9">
    <w:abstractNumId w:val="5"/>
  </w:num>
  <w:num w:numId="10">
    <w:abstractNumId w:val="12"/>
  </w:num>
  <w:num w:numId="11">
    <w:abstractNumId w:val="0"/>
  </w:num>
  <w:num w:numId="12">
    <w:abstractNumId w:val="3"/>
  </w:num>
  <w:num w:numId="13">
    <w:abstractNumId w:val="30"/>
  </w:num>
  <w:num w:numId="14">
    <w:abstractNumId w:val="7"/>
  </w:num>
  <w:num w:numId="15">
    <w:abstractNumId w:val="14"/>
  </w:num>
  <w:num w:numId="16">
    <w:abstractNumId w:val="11"/>
  </w:num>
  <w:num w:numId="17">
    <w:abstractNumId w:val="26"/>
  </w:num>
  <w:num w:numId="18">
    <w:abstractNumId w:val="16"/>
  </w:num>
  <w:num w:numId="19">
    <w:abstractNumId w:val="20"/>
  </w:num>
  <w:num w:numId="20">
    <w:abstractNumId w:val="25"/>
  </w:num>
  <w:num w:numId="21">
    <w:abstractNumId w:val="4"/>
  </w:num>
  <w:num w:numId="22">
    <w:abstractNumId w:val="22"/>
  </w:num>
  <w:num w:numId="23">
    <w:abstractNumId w:val="18"/>
  </w:num>
  <w:num w:numId="24">
    <w:abstractNumId w:val="23"/>
  </w:num>
  <w:num w:numId="25">
    <w:abstractNumId w:val="28"/>
  </w:num>
  <w:num w:numId="26">
    <w:abstractNumId w:val="19"/>
  </w:num>
  <w:num w:numId="27">
    <w:abstractNumId w:val="1"/>
  </w:num>
  <w:num w:numId="28">
    <w:abstractNumId w:val="10"/>
  </w:num>
  <w:num w:numId="29">
    <w:abstractNumId w:val="29"/>
  </w:num>
  <w:num w:numId="30">
    <w:abstractNumId w:val="6"/>
  </w:num>
  <w:num w:numId="31">
    <w:abstractNumId w:val="17"/>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rsids>
    <w:rsidRoot w:val="007C6CA6"/>
    <w:rsid w:val="000010FB"/>
    <w:rsid w:val="000023D7"/>
    <w:rsid w:val="000032C6"/>
    <w:rsid w:val="00007248"/>
    <w:rsid w:val="0001016E"/>
    <w:rsid w:val="0001137B"/>
    <w:rsid w:val="00014EAF"/>
    <w:rsid w:val="00015724"/>
    <w:rsid w:val="000212FC"/>
    <w:rsid w:val="00027FC5"/>
    <w:rsid w:val="00040C19"/>
    <w:rsid w:val="00051F32"/>
    <w:rsid w:val="00051F61"/>
    <w:rsid w:val="000526C7"/>
    <w:rsid w:val="00052877"/>
    <w:rsid w:val="00052EF4"/>
    <w:rsid w:val="00054B52"/>
    <w:rsid w:val="00054C48"/>
    <w:rsid w:val="000569A6"/>
    <w:rsid w:val="00057108"/>
    <w:rsid w:val="0005758D"/>
    <w:rsid w:val="00057AE2"/>
    <w:rsid w:val="000601EC"/>
    <w:rsid w:val="0006069D"/>
    <w:rsid w:val="00061E5B"/>
    <w:rsid w:val="00064D7B"/>
    <w:rsid w:val="00070A2E"/>
    <w:rsid w:val="000741D4"/>
    <w:rsid w:val="00074900"/>
    <w:rsid w:val="00074C52"/>
    <w:rsid w:val="00077595"/>
    <w:rsid w:val="000775BB"/>
    <w:rsid w:val="0008323E"/>
    <w:rsid w:val="00083EF7"/>
    <w:rsid w:val="00085238"/>
    <w:rsid w:val="00085CD5"/>
    <w:rsid w:val="0009015D"/>
    <w:rsid w:val="0009029B"/>
    <w:rsid w:val="00091B9D"/>
    <w:rsid w:val="000A0CFE"/>
    <w:rsid w:val="000A0F40"/>
    <w:rsid w:val="000A3A5D"/>
    <w:rsid w:val="000A51B1"/>
    <w:rsid w:val="000A5954"/>
    <w:rsid w:val="000A6029"/>
    <w:rsid w:val="000A7166"/>
    <w:rsid w:val="000B0468"/>
    <w:rsid w:val="000B0F1C"/>
    <w:rsid w:val="000B359F"/>
    <w:rsid w:val="000B3820"/>
    <w:rsid w:val="000B38DF"/>
    <w:rsid w:val="000C2675"/>
    <w:rsid w:val="000C362F"/>
    <w:rsid w:val="000C522C"/>
    <w:rsid w:val="000C5525"/>
    <w:rsid w:val="000D41E8"/>
    <w:rsid w:val="000D68E3"/>
    <w:rsid w:val="000D78F9"/>
    <w:rsid w:val="000D7B68"/>
    <w:rsid w:val="000E10FE"/>
    <w:rsid w:val="000E12DA"/>
    <w:rsid w:val="000E199F"/>
    <w:rsid w:val="000E4375"/>
    <w:rsid w:val="000E4EE9"/>
    <w:rsid w:val="000E64D7"/>
    <w:rsid w:val="000E71F6"/>
    <w:rsid w:val="000E7EAA"/>
    <w:rsid w:val="000F0AD5"/>
    <w:rsid w:val="000F1E29"/>
    <w:rsid w:val="000F377D"/>
    <w:rsid w:val="000F5DE1"/>
    <w:rsid w:val="00100CC1"/>
    <w:rsid w:val="00105AA8"/>
    <w:rsid w:val="00110DC0"/>
    <w:rsid w:val="00112F04"/>
    <w:rsid w:val="00113092"/>
    <w:rsid w:val="00115785"/>
    <w:rsid w:val="00121ABD"/>
    <w:rsid w:val="001303D1"/>
    <w:rsid w:val="00130782"/>
    <w:rsid w:val="00130BF7"/>
    <w:rsid w:val="00131731"/>
    <w:rsid w:val="0014222B"/>
    <w:rsid w:val="00142645"/>
    <w:rsid w:val="00145984"/>
    <w:rsid w:val="00146301"/>
    <w:rsid w:val="001504BF"/>
    <w:rsid w:val="00151D97"/>
    <w:rsid w:val="00153685"/>
    <w:rsid w:val="00155592"/>
    <w:rsid w:val="0016202D"/>
    <w:rsid w:val="00164072"/>
    <w:rsid w:val="00166921"/>
    <w:rsid w:val="00170CE6"/>
    <w:rsid w:val="001716A8"/>
    <w:rsid w:val="001728C2"/>
    <w:rsid w:val="001729F3"/>
    <w:rsid w:val="00172ED8"/>
    <w:rsid w:val="00173443"/>
    <w:rsid w:val="0017384D"/>
    <w:rsid w:val="0017603C"/>
    <w:rsid w:val="00176218"/>
    <w:rsid w:val="00176B7C"/>
    <w:rsid w:val="00177483"/>
    <w:rsid w:val="00177C96"/>
    <w:rsid w:val="001805B9"/>
    <w:rsid w:val="0018163C"/>
    <w:rsid w:val="001834C7"/>
    <w:rsid w:val="00183A4F"/>
    <w:rsid w:val="00185D5A"/>
    <w:rsid w:val="00190371"/>
    <w:rsid w:val="00196885"/>
    <w:rsid w:val="001A0429"/>
    <w:rsid w:val="001A486C"/>
    <w:rsid w:val="001A770F"/>
    <w:rsid w:val="001B1C6A"/>
    <w:rsid w:val="001B4AED"/>
    <w:rsid w:val="001B4DA0"/>
    <w:rsid w:val="001B6DE2"/>
    <w:rsid w:val="001B77A5"/>
    <w:rsid w:val="001C0C74"/>
    <w:rsid w:val="001C2E33"/>
    <w:rsid w:val="001C6600"/>
    <w:rsid w:val="001D07EF"/>
    <w:rsid w:val="001D0D50"/>
    <w:rsid w:val="001D1C1E"/>
    <w:rsid w:val="001D3256"/>
    <w:rsid w:val="001D40B9"/>
    <w:rsid w:val="001D5C99"/>
    <w:rsid w:val="001D66FA"/>
    <w:rsid w:val="001E0012"/>
    <w:rsid w:val="001E018C"/>
    <w:rsid w:val="001E0373"/>
    <w:rsid w:val="001E4A22"/>
    <w:rsid w:val="001E52C7"/>
    <w:rsid w:val="001E7028"/>
    <w:rsid w:val="001F0068"/>
    <w:rsid w:val="001F0D89"/>
    <w:rsid w:val="001F5ADD"/>
    <w:rsid w:val="001F79A5"/>
    <w:rsid w:val="002003B7"/>
    <w:rsid w:val="00200AA6"/>
    <w:rsid w:val="002024E3"/>
    <w:rsid w:val="00202FC2"/>
    <w:rsid w:val="00204322"/>
    <w:rsid w:val="00204C26"/>
    <w:rsid w:val="00213E58"/>
    <w:rsid w:val="00214C5B"/>
    <w:rsid w:val="00216678"/>
    <w:rsid w:val="002254F8"/>
    <w:rsid w:val="00231DD6"/>
    <w:rsid w:val="0023281D"/>
    <w:rsid w:val="00232FBA"/>
    <w:rsid w:val="00234824"/>
    <w:rsid w:val="002362E3"/>
    <w:rsid w:val="0023720E"/>
    <w:rsid w:val="002501E5"/>
    <w:rsid w:val="002510BF"/>
    <w:rsid w:val="002523E1"/>
    <w:rsid w:val="002554F4"/>
    <w:rsid w:val="0026195E"/>
    <w:rsid w:val="00262B31"/>
    <w:rsid w:val="00271716"/>
    <w:rsid w:val="0027367D"/>
    <w:rsid w:val="00274440"/>
    <w:rsid w:val="00281765"/>
    <w:rsid w:val="002821F3"/>
    <w:rsid w:val="00282947"/>
    <w:rsid w:val="00283E95"/>
    <w:rsid w:val="0028429E"/>
    <w:rsid w:val="002843B2"/>
    <w:rsid w:val="00285F51"/>
    <w:rsid w:val="00285F99"/>
    <w:rsid w:val="0028647A"/>
    <w:rsid w:val="0029436D"/>
    <w:rsid w:val="00296F4A"/>
    <w:rsid w:val="002975DF"/>
    <w:rsid w:val="00297C89"/>
    <w:rsid w:val="002A0B94"/>
    <w:rsid w:val="002A1798"/>
    <w:rsid w:val="002A2400"/>
    <w:rsid w:val="002A4D84"/>
    <w:rsid w:val="002A5255"/>
    <w:rsid w:val="002B3653"/>
    <w:rsid w:val="002B4B8D"/>
    <w:rsid w:val="002B5611"/>
    <w:rsid w:val="002C036C"/>
    <w:rsid w:val="002C3337"/>
    <w:rsid w:val="002C3DCA"/>
    <w:rsid w:val="002C53CA"/>
    <w:rsid w:val="002C55E5"/>
    <w:rsid w:val="002C5AED"/>
    <w:rsid w:val="002C5BA1"/>
    <w:rsid w:val="002D1BED"/>
    <w:rsid w:val="002D2F1B"/>
    <w:rsid w:val="002D4916"/>
    <w:rsid w:val="002D5E5E"/>
    <w:rsid w:val="002D62F7"/>
    <w:rsid w:val="002D65FD"/>
    <w:rsid w:val="002D6BEA"/>
    <w:rsid w:val="002E2B21"/>
    <w:rsid w:val="002E2FA1"/>
    <w:rsid w:val="002E4FC4"/>
    <w:rsid w:val="002F021B"/>
    <w:rsid w:val="002F109A"/>
    <w:rsid w:val="002F3064"/>
    <w:rsid w:val="002F44F6"/>
    <w:rsid w:val="00300C2B"/>
    <w:rsid w:val="00301C9D"/>
    <w:rsid w:val="00306578"/>
    <w:rsid w:val="00307873"/>
    <w:rsid w:val="00307A14"/>
    <w:rsid w:val="003115C0"/>
    <w:rsid w:val="0031391F"/>
    <w:rsid w:val="00317F2E"/>
    <w:rsid w:val="00317F70"/>
    <w:rsid w:val="00323F53"/>
    <w:rsid w:val="00325636"/>
    <w:rsid w:val="00326D94"/>
    <w:rsid w:val="003302A0"/>
    <w:rsid w:val="00330F9B"/>
    <w:rsid w:val="0033144E"/>
    <w:rsid w:val="00333632"/>
    <w:rsid w:val="00333E4A"/>
    <w:rsid w:val="00334BBF"/>
    <w:rsid w:val="00340F9A"/>
    <w:rsid w:val="00342D29"/>
    <w:rsid w:val="00343A45"/>
    <w:rsid w:val="00351B65"/>
    <w:rsid w:val="003543E2"/>
    <w:rsid w:val="0035612C"/>
    <w:rsid w:val="00357E21"/>
    <w:rsid w:val="00362133"/>
    <w:rsid w:val="003632E5"/>
    <w:rsid w:val="00366505"/>
    <w:rsid w:val="00366BD2"/>
    <w:rsid w:val="00370474"/>
    <w:rsid w:val="003704A3"/>
    <w:rsid w:val="00372182"/>
    <w:rsid w:val="003769D5"/>
    <w:rsid w:val="003800F5"/>
    <w:rsid w:val="00380C2A"/>
    <w:rsid w:val="003849E7"/>
    <w:rsid w:val="003862F7"/>
    <w:rsid w:val="00386E55"/>
    <w:rsid w:val="00395144"/>
    <w:rsid w:val="00396483"/>
    <w:rsid w:val="0039788D"/>
    <w:rsid w:val="003979A4"/>
    <w:rsid w:val="003A1F7C"/>
    <w:rsid w:val="003A2972"/>
    <w:rsid w:val="003A35A2"/>
    <w:rsid w:val="003A4F10"/>
    <w:rsid w:val="003A6021"/>
    <w:rsid w:val="003A6568"/>
    <w:rsid w:val="003B076B"/>
    <w:rsid w:val="003B2628"/>
    <w:rsid w:val="003B28C0"/>
    <w:rsid w:val="003B2B83"/>
    <w:rsid w:val="003B2F69"/>
    <w:rsid w:val="003C0FCA"/>
    <w:rsid w:val="003C5135"/>
    <w:rsid w:val="003C5140"/>
    <w:rsid w:val="003C5319"/>
    <w:rsid w:val="003C5DD3"/>
    <w:rsid w:val="003C60E7"/>
    <w:rsid w:val="003C7816"/>
    <w:rsid w:val="003D1EB5"/>
    <w:rsid w:val="003D3818"/>
    <w:rsid w:val="003D42C0"/>
    <w:rsid w:val="003D4D08"/>
    <w:rsid w:val="003D79C5"/>
    <w:rsid w:val="003E03FA"/>
    <w:rsid w:val="003E5630"/>
    <w:rsid w:val="003F1665"/>
    <w:rsid w:val="003F5905"/>
    <w:rsid w:val="004014FA"/>
    <w:rsid w:val="00401540"/>
    <w:rsid w:val="00401924"/>
    <w:rsid w:val="00402E32"/>
    <w:rsid w:val="00413AC8"/>
    <w:rsid w:val="0041498D"/>
    <w:rsid w:val="0042141D"/>
    <w:rsid w:val="00421F01"/>
    <w:rsid w:val="0042330E"/>
    <w:rsid w:val="00423F81"/>
    <w:rsid w:val="0042472D"/>
    <w:rsid w:val="004268A7"/>
    <w:rsid w:val="00427039"/>
    <w:rsid w:val="00432AA8"/>
    <w:rsid w:val="00445140"/>
    <w:rsid w:val="00446274"/>
    <w:rsid w:val="00446C9F"/>
    <w:rsid w:val="0045058A"/>
    <w:rsid w:val="00450BD0"/>
    <w:rsid w:val="00452231"/>
    <w:rsid w:val="0045249B"/>
    <w:rsid w:val="00452A93"/>
    <w:rsid w:val="004534A2"/>
    <w:rsid w:val="00454898"/>
    <w:rsid w:val="00455E01"/>
    <w:rsid w:val="00461BC0"/>
    <w:rsid w:val="00464065"/>
    <w:rsid w:val="004675E9"/>
    <w:rsid w:val="004717B5"/>
    <w:rsid w:val="00472565"/>
    <w:rsid w:val="00472A66"/>
    <w:rsid w:val="00473EB5"/>
    <w:rsid w:val="00485219"/>
    <w:rsid w:val="00485823"/>
    <w:rsid w:val="00486A70"/>
    <w:rsid w:val="00490114"/>
    <w:rsid w:val="00490912"/>
    <w:rsid w:val="004941AA"/>
    <w:rsid w:val="0049458D"/>
    <w:rsid w:val="00494752"/>
    <w:rsid w:val="00495401"/>
    <w:rsid w:val="004A015D"/>
    <w:rsid w:val="004A0942"/>
    <w:rsid w:val="004A16EA"/>
    <w:rsid w:val="004A1F32"/>
    <w:rsid w:val="004A63BD"/>
    <w:rsid w:val="004A6F08"/>
    <w:rsid w:val="004A7098"/>
    <w:rsid w:val="004B349E"/>
    <w:rsid w:val="004B4DFE"/>
    <w:rsid w:val="004B5A9E"/>
    <w:rsid w:val="004B5B71"/>
    <w:rsid w:val="004C02A2"/>
    <w:rsid w:val="004C2020"/>
    <w:rsid w:val="004C361E"/>
    <w:rsid w:val="004C524E"/>
    <w:rsid w:val="004D0B91"/>
    <w:rsid w:val="004D1CA1"/>
    <w:rsid w:val="004D1D3C"/>
    <w:rsid w:val="004D4112"/>
    <w:rsid w:val="004D4C15"/>
    <w:rsid w:val="004D6F83"/>
    <w:rsid w:val="004E1B9D"/>
    <w:rsid w:val="004E2FE6"/>
    <w:rsid w:val="004E402A"/>
    <w:rsid w:val="004E477A"/>
    <w:rsid w:val="004E4FB7"/>
    <w:rsid w:val="004E727B"/>
    <w:rsid w:val="004E79F0"/>
    <w:rsid w:val="004E7A74"/>
    <w:rsid w:val="004F1AAB"/>
    <w:rsid w:val="004F3082"/>
    <w:rsid w:val="004F3926"/>
    <w:rsid w:val="00500051"/>
    <w:rsid w:val="0050229D"/>
    <w:rsid w:val="00505489"/>
    <w:rsid w:val="0050594D"/>
    <w:rsid w:val="00511A75"/>
    <w:rsid w:val="005124B9"/>
    <w:rsid w:val="00512542"/>
    <w:rsid w:val="0051411D"/>
    <w:rsid w:val="005152A5"/>
    <w:rsid w:val="00521F67"/>
    <w:rsid w:val="0052317F"/>
    <w:rsid w:val="005240AF"/>
    <w:rsid w:val="00524DF2"/>
    <w:rsid w:val="00524F63"/>
    <w:rsid w:val="00526C1D"/>
    <w:rsid w:val="0052722E"/>
    <w:rsid w:val="0052731F"/>
    <w:rsid w:val="0052794F"/>
    <w:rsid w:val="0053117E"/>
    <w:rsid w:val="00531B0B"/>
    <w:rsid w:val="00532773"/>
    <w:rsid w:val="00533377"/>
    <w:rsid w:val="00534B3C"/>
    <w:rsid w:val="00534E76"/>
    <w:rsid w:val="00540DDD"/>
    <w:rsid w:val="005419FE"/>
    <w:rsid w:val="00543D45"/>
    <w:rsid w:val="00550235"/>
    <w:rsid w:val="00550B45"/>
    <w:rsid w:val="00551FC1"/>
    <w:rsid w:val="005524B4"/>
    <w:rsid w:val="00552A2F"/>
    <w:rsid w:val="0055448E"/>
    <w:rsid w:val="00556560"/>
    <w:rsid w:val="00560407"/>
    <w:rsid w:val="00560A4C"/>
    <w:rsid w:val="00562888"/>
    <w:rsid w:val="0056326E"/>
    <w:rsid w:val="0056427D"/>
    <w:rsid w:val="00572270"/>
    <w:rsid w:val="00573AF6"/>
    <w:rsid w:val="0058370D"/>
    <w:rsid w:val="00583963"/>
    <w:rsid w:val="00583EC1"/>
    <w:rsid w:val="00584155"/>
    <w:rsid w:val="005850D4"/>
    <w:rsid w:val="005856BB"/>
    <w:rsid w:val="00585CE5"/>
    <w:rsid w:val="00586255"/>
    <w:rsid w:val="005906C1"/>
    <w:rsid w:val="00591DBE"/>
    <w:rsid w:val="005927B1"/>
    <w:rsid w:val="0059461D"/>
    <w:rsid w:val="00594E40"/>
    <w:rsid w:val="005957E9"/>
    <w:rsid w:val="0059695E"/>
    <w:rsid w:val="005A2583"/>
    <w:rsid w:val="005A3801"/>
    <w:rsid w:val="005A3B2B"/>
    <w:rsid w:val="005A454D"/>
    <w:rsid w:val="005A6D13"/>
    <w:rsid w:val="005A72C0"/>
    <w:rsid w:val="005B38F1"/>
    <w:rsid w:val="005B6E73"/>
    <w:rsid w:val="005C146D"/>
    <w:rsid w:val="005C1A8D"/>
    <w:rsid w:val="005C20EB"/>
    <w:rsid w:val="005C6232"/>
    <w:rsid w:val="005C66E3"/>
    <w:rsid w:val="005C6D69"/>
    <w:rsid w:val="005D45CB"/>
    <w:rsid w:val="005D4611"/>
    <w:rsid w:val="005D6C06"/>
    <w:rsid w:val="005E258E"/>
    <w:rsid w:val="005E427C"/>
    <w:rsid w:val="005E4CD6"/>
    <w:rsid w:val="005E4D4A"/>
    <w:rsid w:val="005E538B"/>
    <w:rsid w:val="005E5B01"/>
    <w:rsid w:val="005E790C"/>
    <w:rsid w:val="005F0A7C"/>
    <w:rsid w:val="005F0C3D"/>
    <w:rsid w:val="005F14FE"/>
    <w:rsid w:val="005F1994"/>
    <w:rsid w:val="005F4E93"/>
    <w:rsid w:val="005F5AB7"/>
    <w:rsid w:val="005F6F7E"/>
    <w:rsid w:val="005F7BCD"/>
    <w:rsid w:val="00601FCE"/>
    <w:rsid w:val="00605DAC"/>
    <w:rsid w:val="0060653B"/>
    <w:rsid w:val="00612D7C"/>
    <w:rsid w:val="0061575D"/>
    <w:rsid w:val="00621221"/>
    <w:rsid w:val="006244D1"/>
    <w:rsid w:val="0062462A"/>
    <w:rsid w:val="006246F9"/>
    <w:rsid w:val="006251BA"/>
    <w:rsid w:val="006272B4"/>
    <w:rsid w:val="006324CD"/>
    <w:rsid w:val="00632D1C"/>
    <w:rsid w:val="00640B3C"/>
    <w:rsid w:val="00640FEC"/>
    <w:rsid w:val="00641CC0"/>
    <w:rsid w:val="00646FD2"/>
    <w:rsid w:val="00655BAB"/>
    <w:rsid w:val="006576FE"/>
    <w:rsid w:val="006615E3"/>
    <w:rsid w:val="006629E3"/>
    <w:rsid w:val="00664503"/>
    <w:rsid w:val="006647E8"/>
    <w:rsid w:val="006675E5"/>
    <w:rsid w:val="0067099E"/>
    <w:rsid w:val="00670BE1"/>
    <w:rsid w:val="006727B9"/>
    <w:rsid w:val="0067625E"/>
    <w:rsid w:val="0068079F"/>
    <w:rsid w:val="006829BB"/>
    <w:rsid w:val="00683749"/>
    <w:rsid w:val="006837C2"/>
    <w:rsid w:val="006856A8"/>
    <w:rsid w:val="00686226"/>
    <w:rsid w:val="0069296C"/>
    <w:rsid w:val="006945A5"/>
    <w:rsid w:val="0069574F"/>
    <w:rsid w:val="0069652D"/>
    <w:rsid w:val="00696957"/>
    <w:rsid w:val="006A3024"/>
    <w:rsid w:val="006A7FD6"/>
    <w:rsid w:val="006B0295"/>
    <w:rsid w:val="006B5D92"/>
    <w:rsid w:val="006D4E61"/>
    <w:rsid w:val="006D5E20"/>
    <w:rsid w:val="006D6681"/>
    <w:rsid w:val="006D67DF"/>
    <w:rsid w:val="006E05FB"/>
    <w:rsid w:val="006E100D"/>
    <w:rsid w:val="006E1AF8"/>
    <w:rsid w:val="006E2862"/>
    <w:rsid w:val="006F0428"/>
    <w:rsid w:val="006F2D69"/>
    <w:rsid w:val="006F57C4"/>
    <w:rsid w:val="007032D8"/>
    <w:rsid w:val="00703AEA"/>
    <w:rsid w:val="00703D24"/>
    <w:rsid w:val="007043A2"/>
    <w:rsid w:val="00704DB9"/>
    <w:rsid w:val="00704E45"/>
    <w:rsid w:val="007064AD"/>
    <w:rsid w:val="00706E60"/>
    <w:rsid w:val="007103C8"/>
    <w:rsid w:val="007114F5"/>
    <w:rsid w:val="00716D33"/>
    <w:rsid w:val="00717404"/>
    <w:rsid w:val="00717CFF"/>
    <w:rsid w:val="00720935"/>
    <w:rsid w:val="0072106B"/>
    <w:rsid w:val="00721BAD"/>
    <w:rsid w:val="00722084"/>
    <w:rsid w:val="00723165"/>
    <w:rsid w:val="00724E3D"/>
    <w:rsid w:val="00726863"/>
    <w:rsid w:val="00731944"/>
    <w:rsid w:val="00733746"/>
    <w:rsid w:val="00735891"/>
    <w:rsid w:val="00736AA9"/>
    <w:rsid w:val="00736DC5"/>
    <w:rsid w:val="00740A6D"/>
    <w:rsid w:val="00740D6F"/>
    <w:rsid w:val="00740E52"/>
    <w:rsid w:val="00741E88"/>
    <w:rsid w:val="00744E08"/>
    <w:rsid w:val="00746290"/>
    <w:rsid w:val="00747FE8"/>
    <w:rsid w:val="0075366A"/>
    <w:rsid w:val="007542D5"/>
    <w:rsid w:val="0075695E"/>
    <w:rsid w:val="00756F30"/>
    <w:rsid w:val="0075773E"/>
    <w:rsid w:val="00760F3F"/>
    <w:rsid w:val="0076155E"/>
    <w:rsid w:val="00763A48"/>
    <w:rsid w:val="00763D64"/>
    <w:rsid w:val="00770082"/>
    <w:rsid w:val="00771009"/>
    <w:rsid w:val="00771123"/>
    <w:rsid w:val="00773462"/>
    <w:rsid w:val="00775FBF"/>
    <w:rsid w:val="0077662A"/>
    <w:rsid w:val="00776826"/>
    <w:rsid w:val="007770C8"/>
    <w:rsid w:val="00777C4A"/>
    <w:rsid w:val="00783920"/>
    <w:rsid w:val="00783A61"/>
    <w:rsid w:val="00785064"/>
    <w:rsid w:val="00785328"/>
    <w:rsid w:val="00785F14"/>
    <w:rsid w:val="00787280"/>
    <w:rsid w:val="00792B19"/>
    <w:rsid w:val="00794D48"/>
    <w:rsid w:val="00795E06"/>
    <w:rsid w:val="007978B9"/>
    <w:rsid w:val="007A1C74"/>
    <w:rsid w:val="007A1D66"/>
    <w:rsid w:val="007A4BD4"/>
    <w:rsid w:val="007A56E7"/>
    <w:rsid w:val="007A5955"/>
    <w:rsid w:val="007A60DF"/>
    <w:rsid w:val="007B017C"/>
    <w:rsid w:val="007B1DC1"/>
    <w:rsid w:val="007B31CD"/>
    <w:rsid w:val="007B4B4A"/>
    <w:rsid w:val="007B5110"/>
    <w:rsid w:val="007B7EE5"/>
    <w:rsid w:val="007C1BE0"/>
    <w:rsid w:val="007C600C"/>
    <w:rsid w:val="007C6CA6"/>
    <w:rsid w:val="007C7064"/>
    <w:rsid w:val="007D1CED"/>
    <w:rsid w:val="007D259E"/>
    <w:rsid w:val="007D47A9"/>
    <w:rsid w:val="007D6C49"/>
    <w:rsid w:val="007D777D"/>
    <w:rsid w:val="007E2357"/>
    <w:rsid w:val="007E286D"/>
    <w:rsid w:val="007E5D73"/>
    <w:rsid w:val="007E5EFB"/>
    <w:rsid w:val="007F230C"/>
    <w:rsid w:val="007F61AA"/>
    <w:rsid w:val="007F7485"/>
    <w:rsid w:val="0080317C"/>
    <w:rsid w:val="0080328A"/>
    <w:rsid w:val="00803D66"/>
    <w:rsid w:val="00807623"/>
    <w:rsid w:val="00807AE8"/>
    <w:rsid w:val="00810EEC"/>
    <w:rsid w:val="00813E35"/>
    <w:rsid w:val="00814115"/>
    <w:rsid w:val="00817752"/>
    <w:rsid w:val="00820588"/>
    <w:rsid w:val="0082265B"/>
    <w:rsid w:val="008238A3"/>
    <w:rsid w:val="00823C4F"/>
    <w:rsid w:val="00825E47"/>
    <w:rsid w:val="008275F8"/>
    <w:rsid w:val="00830266"/>
    <w:rsid w:val="00831A56"/>
    <w:rsid w:val="00834051"/>
    <w:rsid w:val="008346FA"/>
    <w:rsid w:val="00840460"/>
    <w:rsid w:val="0084270A"/>
    <w:rsid w:val="008446DF"/>
    <w:rsid w:val="00846982"/>
    <w:rsid w:val="0085382D"/>
    <w:rsid w:val="00864328"/>
    <w:rsid w:val="008708BF"/>
    <w:rsid w:val="00870CEE"/>
    <w:rsid w:val="008805C8"/>
    <w:rsid w:val="00881FCE"/>
    <w:rsid w:val="008911AD"/>
    <w:rsid w:val="00894D37"/>
    <w:rsid w:val="008959D9"/>
    <w:rsid w:val="00896B69"/>
    <w:rsid w:val="008978FD"/>
    <w:rsid w:val="008A39CE"/>
    <w:rsid w:val="008A64C0"/>
    <w:rsid w:val="008B64B3"/>
    <w:rsid w:val="008C4E59"/>
    <w:rsid w:val="008C5144"/>
    <w:rsid w:val="008C55A1"/>
    <w:rsid w:val="008C570D"/>
    <w:rsid w:val="008D746B"/>
    <w:rsid w:val="008E23D8"/>
    <w:rsid w:val="008E4D7C"/>
    <w:rsid w:val="008E533D"/>
    <w:rsid w:val="008E6132"/>
    <w:rsid w:val="008F0BED"/>
    <w:rsid w:val="008F10CF"/>
    <w:rsid w:val="008F140E"/>
    <w:rsid w:val="008F197E"/>
    <w:rsid w:val="008F29D6"/>
    <w:rsid w:val="008F2D12"/>
    <w:rsid w:val="008F337B"/>
    <w:rsid w:val="008F3A82"/>
    <w:rsid w:val="008F4EED"/>
    <w:rsid w:val="008F62AA"/>
    <w:rsid w:val="008F75C6"/>
    <w:rsid w:val="008F7C6E"/>
    <w:rsid w:val="0090039A"/>
    <w:rsid w:val="00904E9E"/>
    <w:rsid w:val="00905143"/>
    <w:rsid w:val="00906785"/>
    <w:rsid w:val="009073C2"/>
    <w:rsid w:val="00907D48"/>
    <w:rsid w:val="009103C8"/>
    <w:rsid w:val="00910881"/>
    <w:rsid w:val="009127F1"/>
    <w:rsid w:val="0091451E"/>
    <w:rsid w:val="00917BEA"/>
    <w:rsid w:val="0092298F"/>
    <w:rsid w:val="009230ED"/>
    <w:rsid w:val="00923C0E"/>
    <w:rsid w:val="009248F5"/>
    <w:rsid w:val="00925CA1"/>
    <w:rsid w:val="00925EEE"/>
    <w:rsid w:val="009261B9"/>
    <w:rsid w:val="00927E36"/>
    <w:rsid w:val="0093098A"/>
    <w:rsid w:val="009363ED"/>
    <w:rsid w:val="0093674E"/>
    <w:rsid w:val="0093772C"/>
    <w:rsid w:val="0094175D"/>
    <w:rsid w:val="00942775"/>
    <w:rsid w:val="00945373"/>
    <w:rsid w:val="00946F07"/>
    <w:rsid w:val="00950301"/>
    <w:rsid w:val="009550CF"/>
    <w:rsid w:val="00957840"/>
    <w:rsid w:val="0096291E"/>
    <w:rsid w:val="00963941"/>
    <w:rsid w:val="00964137"/>
    <w:rsid w:val="0096522F"/>
    <w:rsid w:val="009675D6"/>
    <w:rsid w:val="00967E37"/>
    <w:rsid w:val="00970BA4"/>
    <w:rsid w:val="00970BC0"/>
    <w:rsid w:val="00970FFF"/>
    <w:rsid w:val="00974F4F"/>
    <w:rsid w:val="0097722B"/>
    <w:rsid w:val="00977E00"/>
    <w:rsid w:val="00980B4C"/>
    <w:rsid w:val="00982378"/>
    <w:rsid w:val="009825CE"/>
    <w:rsid w:val="00982C59"/>
    <w:rsid w:val="009848F5"/>
    <w:rsid w:val="00985BD3"/>
    <w:rsid w:val="00987E20"/>
    <w:rsid w:val="00993D5D"/>
    <w:rsid w:val="0099430F"/>
    <w:rsid w:val="00995B75"/>
    <w:rsid w:val="009A09D1"/>
    <w:rsid w:val="009A2B56"/>
    <w:rsid w:val="009A626E"/>
    <w:rsid w:val="009A7D1C"/>
    <w:rsid w:val="009B1E9A"/>
    <w:rsid w:val="009B2785"/>
    <w:rsid w:val="009B49B5"/>
    <w:rsid w:val="009B5CC9"/>
    <w:rsid w:val="009C241A"/>
    <w:rsid w:val="009C7F27"/>
    <w:rsid w:val="009D1AA4"/>
    <w:rsid w:val="009D2E3F"/>
    <w:rsid w:val="009D626D"/>
    <w:rsid w:val="009D632D"/>
    <w:rsid w:val="009E476A"/>
    <w:rsid w:val="009E49F3"/>
    <w:rsid w:val="009E7AA1"/>
    <w:rsid w:val="009F02C3"/>
    <w:rsid w:val="009F3163"/>
    <w:rsid w:val="009F3D24"/>
    <w:rsid w:val="009F502B"/>
    <w:rsid w:val="00A00D66"/>
    <w:rsid w:val="00A03EC6"/>
    <w:rsid w:val="00A05576"/>
    <w:rsid w:val="00A056BD"/>
    <w:rsid w:val="00A059EF"/>
    <w:rsid w:val="00A145B1"/>
    <w:rsid w:val="00A1656E"/>
    <w:rsid w:val="00A17642"/>
    <w:rsid w:val="00A21CE1"/>
    <w:rsid w:val="00A22586"/>
    <w:rsid w:val="00A22D47"/>
    <w:rsid w:val="00A22F26"/>
    <w:rsid w:val="00A25AC3"/>
    <w:rsid w:val="00A30123"/>
    <w:rsid w:val="00A3322E"/>
    <w:rsid w:val="00A368E6"/>
    <w:rsid w:val="00A43E17"/>
    <w:rsid w:val="00A475FB"/>
    <w:rsid w:val="00A54080"/>
    <w:rsid w:val="00A57973"/>
    <w:rsid w:val="00A62BD5"/>
    <w:rsid w:val="00A62CE6"/>
    <w:rsid w:val="00A67314"/>
    <w:rsid w:val="00A6786F"/>
    <w:rsid w:val="00A67CC9"/>
    <w:rsid w:val="00A67F30"/>
    <w:rsid w:val="00A71AEF"/>
    <w:rsid w:val="00A72797"/>
    <w:rsid w:val="00A73203"/>
    <w:rsid w:val="00A75E10"/>
    <w:rsid w:val="00A7628E"/>
    <w:rsid w:val="00A76704"/>
    <w:rsid w:val="00A77375"/>
    <w:rsid w:val="00A82D76"/>
    <w:rsid w:val="00A85C81"/>
    <w:rsid w:val="00A86C7F"/>
    <w:rsid w:val="00A87D80"/>
    <w:rsid w:val="00A95140"/>
    <w:rsid w:val="00AA039A"/>
    <w:rsid w:val="00AA10CE"/>
    <w:rsid w:val="00AA1FEB"/>
    <w:rsid w:val="00AA3D2D"/>
    <w:rsid w:val="00AA53DF"/>
    <w:rsid w:val="00AA599C"/>
    <w:rsid w:val="00AA60A5"/>
    <w:rsid w:val="00AA6E25"/>
    <w:rsid w:val="00AA7A85"/>
    <w:rsid w:val="00AB0644"/>
    <w:rsid w:val="00AB193E"/>
    <w:rsid w:val="00AB29EC"/>
    <w:rsid w:val="00AB5B16"/>
    <w:rsid w:val="00AB5B6E"/>
    <w:rsid w:val="00AC0123"/>
    <w:rsid w:val="00AC0AD9"/>
    <w:rsid w:val="00AC2436"/>
    <w:rsid w:val="00AC2474"/>
    <w:rsid w:val="00AC3448"/>
    <w:rsid w:val="00AC35EB"/>
    <w:rsid w:val="00AC55A6"/>
    <w:rsid w:val="00AC7DE2"/>
    <w:rsid w:val="00AD5008"/>
    <w:rsid w:val="00AD56DA"/>
    <w:rsid w:val="00AE098E"/>
    <w:rsid w:val="00AE1FE0"/>
    <w:rsid w:val="00AE3936"/>
    <w:rsid w:val="00AE3CE7"/>
    <w:rsid w:val="00AE5798"/>
    <w:rsid w:val="00AE7038"/>
    <w:rsid w:val="00AE76CC"/>
    <w:rsid w:val="00AF197E"/>
    <w:rsid w:val="00AF1A22"/>
    <w:rsid w:val="00AF1A4A"/>
    <w:rsid w:val="00AF2916"/>
    <w:rsid w:val="00AF4191"/>
    <w:rsid w:val="00AF4FEE"/>
    <w:rsid w:val="00AF62EE"/>
    <w:rsid w:val="00AF68D5"/>
    <w:rsid w:val="00AF6A2E"/>
    <w:rsid w:val="00AF7501"/>
    <w:rsid w:val="00B0246D"/>
    <w:rsid w:val="00B0282C"/>
    <w:rsid w:val="00B10626"/>
    <w:rsid w:val="00B108A0"/>
    <w:rsid w:val="00B11DDC"/>
    <w:rsid w:val="00B16F0D"/>
    <w:rsid w:val="00B172EE"/>
    <w:rsid w:val="00B21A9B"/>
    <w:rsid w:val="00B22183"/>
    <w:rsid w:val="00B2326D"/>
    <w:rsid w:val="00B23411"/>
    <w:rsid w:val="00B25814"/>
    <w:rsid w:val="00B3194D"/>
    <w:rsid w:val="00B33276"/>
    <w:rsid w:val="00B34F6D"/>
    <w:rsid w:val="00B3535D"/>
    <w:rsid w:val="00B377EC"/>
    <w:rsid w:val="00B402F3"/>
    <w:rsid w:val="00B40D67"/>
    <w:rsid w:val="00B41F8A"/>
    <w:rsid w:val="00B42490"/>
    <w:rsid w:val="00B4273D"/>
    <w:rsid w:val="00B42A51"/>
    <w:rsid w:val="00B47425"/>
    <w:rsid w:val="00B50955"/>
    <w:rsid w:val="00B50EF0"/>
    <w:rsid w:val="00B5254F"/>
    <w:rsid w:val="00B537AA"/>
    <w:rsid w:val="00B54514"/>
    <w:rsid w:val="00B563B7"/>
    <w:rsid w:val="00B564C9"/>
    <w:rsid w:val="00B6278C"/>
    <w:rsid w:val="00B6368D"/>
    <w:rsid w:val="00B67D49"/>
    <w:rsid w:val="00B75ECE"/>
    <w:rsid w:val="00B76218"/>
    <w:rsid w:val="00B77726"/>
    <w:rsid w:val="00B80954"/>
    <w:rsid w:val="00B85A17"/>
    <w:rsid w:val="00B879CC"/>
    <w:rsid w:val="00B9132D"/>
    <w:rsid w:val="00B917E8"/>
    <w:rsid w:val="00B931C4"/>
    <w:rsid w:val="00B95820"/>
    <w:rsid w:val="00B95B18"/>
    <w:rsid w:val="00B9706F"/>
    <w:rsid w:val="00B97981"/>
    <w:rsid w:val="00BA1ED1"/>
    <w:rsid w:val="00BA32D7"/>
    <w:rsid w:val="00BB5F0F"/>
    <w:rsid w:val="00BB777B"/>
    <w:rsid w:val="00BC0DFD"/>
    <w:rsid w:val="00BC161C"/>
    <w:rsid w:val="00BD061B"/>
    <w:rsid w:val="00BD1AA1"/>
    <w:rsid w:val="00BD39D6"/>
    <w:rsid w:val="00BD48FB"/>
    <w:rsid w:val="00BE2908"/>
    <w:rsid w:val="00BE3410"/>
    <w:rsid w:val="00BE353A"/>
    <w:rsid w:val="00BE616C"/>
    <w:rsid w:val="00BE6231"/>
    <w:rsid w:val="00BF37C4"/>
    <w:rsid w:val="00BF4E3F"/>
    <w:rsid w:val="00BF5928"/>
    <w:rsid w:val="00BF5F95"/>
    <w:rsid w:val="00BF601C"/>
    <w:rsid w:val="00BF6B37"/>
    <w:rsid w:val="00C02919"/>
    <w:rsid w:val="00C02C2E"/>
    <w:rsid w:val="00C03153"/>
    <w:rsid w:val="00C061B4"/>
    <w:rsid w:val="00C069EA"/>
    <w:rsid w:val="00C10315"/>
    <w:rsid w:val="00C106D4"/>
    <w:rsid w:val="00C113DC"/>
    <w:rsid w:val="00C1252B"/>
    <w:rsid w:val="00C14624"/>
    <w:rsid w:val="00C14913"/>
    <w:rsid w:val="00C15CB1"/>
    <w:rsid w:val="00C2227C"/>
    <w:rsid w:val="00C22700"/>
    <w:rsid w:val="00C22AC4"/>
    <w:rsid w:val="00C24976"/>
    <w:rsid w:val="00C26106"/>
    <w:rsid w:val="00C26D2C"/>
    <w:rsid w:val="00C27C30"/>
    <w:rsid w:val="00C316DF"/>
    <w:rsid w:val="00C31AFB"/>
    <w:rsid w:val="00C353AF"/>
    <w:rsid w:val="00C3568C"/>
    <w:rsid w:val="00C3572F"/>
    <w:rsid w:val="00C35D8A"/>
    <w:rsid w:val="00C373E9"/>
    <w:rsid w:val="00C40292"/>
    <w:rsid w:val="00C4082A"/>
    <w:rsid w:val="00C40A23"/>
    <w:rsid w:val="00C4130E"/>
    <w:rsid w:val="00C44EDC"/>
    <w:rsid w:val="00C44F20"/>
    <w:rsid w:val="00C47448"/>
    <w:rsid w:val="00C51459"/>
    <w:rsid w:val="00C52A9B"/>
    <w:rsid w:val="00C567E3"/>
    <w:rsid w:val="00C60105"/>
    <w:rsid w:val="00C60FB1"/>
    <w:rsid w:val="00C6161F"/>
    <w:rsid w:val="00C61755"/>
    <w:rsid w:val="00C678D2"/>
    <w:rsid w:val="00C67BB6"/>
    <w:rsid w:val="00C70AE1"/>
    <w:rsid w:val="00C7103F"/>
    <w:rsid w:val="00C7104E"/>
    <w:rsid w:val="00C71971"/>
    <w:rsid w:val="00C72DB9"/>
    <w:rsid w:val="00C72EF5"/>
    <w:rsid w:val="00C76C5B"/>
    <w:rsid w:val="00C77632"/>
    <w:rsid w:val="00C80661"/>
    <w:rsid w:val="00C82286"/>
    <w:rsid w:val="00C84F6F"/>
    <w:rsid w:val="00C92407"/>
    <w:rsid w:val="00C94F2A"/>
    <w:rsid w:val="00C9669B"/>
    <w:rsid w:val="00C97278"/>
    <w:rsid w:val="00CA1C70"/>
    <w:rsid w:val="00CA1E87"/>
    <w:rsid w:val="00CA1EE3"/>
    <w:rsid w:val="00CA315B"/>
    <w:rsid w:val="00CA6E56"/>
    <w:rsid w:val="00CA7C7F"/>
    <w:rsid w:val="00CB1449"/>
    <w:rsid w:val="00CB4125"/>
    <w:rsid w:val="00CB4C62"/>
    <w:rsid w:val="00CB5DFC"/>
    <w:rsid w:val="00CB621C"/>
    <w:rsid w:val="00CB7655"/>
    <w:rsid w:val="00CC2F85"/>
    <w:rsid w:val="00CC4AF8"/>
    <w:rsid w:val="00CC5368"/>
    <w:rsid w:val="00CD28A3"/>
    <w:rsid w:val="00CD2DA2"/>
    <w:rsid w:val="00CD60C8"/>
    <w:rsid w:val="00CD67DD"/>
    <w:rsid w:val="00CD6CBE"/>
    <w:rsid w:val="00CE0846"/>
    <w:rsid w:val="00CE1A92"/>
    <w:rsid w:val="00CE42D9"/>
    <w:rsid w:val="00CE6A54"/>
    <w:rsid w:val="00CE7887"/>
    <w:rsid w:val="00CF077C"/>
    <w:rsid w:val="00CF17BD"/>
    <w:rsid w:val="00CF523F"/>
    <w:rsid w:val="00D0628B"/>
    <w:rsid w:val="00D10566"/>
    <w:rsid w:val="00D10874"/>
    <w:rsid w:val="00D126D6"/>
    <w:rsid w:val="00D14181"/>
    <w:rsid w:val="00D1697B"/>
    <w:rsid w:val="00D16B7F"/>
    <w:rsid w:val="00D16F21"/>
    <w:rsid w:val="00D200FD"/>
    <w:rsid w:val="00D26D46"/>
    <w:rsid w:val="00D33089"/>
    <w:rsid w:val="00D33D29"/>
    <w:rsid w:val="00D35B2C"/>
    <w:rsid w:val="00D36ACD"/>
    <w:rsid w:val="00D404AA"/>
    <w:rsid w:val="00D4259E"/>
    <w:rsid w:val="00D453D2"/>
    <w:rsid w:val="00D459B0"/>
    <w:rsid w:val="00D54168"/>
    <w:rsid w:val="00D57D2C"/>
    <w:rsid w:val="00D61156"/>
    <w:rsid w:val="00D654CF"/>
    <w:rsid w:val="00D65ADF"/>
    <w:rsid w:val="00D66967"/>
    <w:rsid w:val="00D6758C"/>
    <w:rsid w:val="00D74668"/>
    <w:rsid w:val="00D74DCF"/>
    <w:rsid w:val="00D77E76"/>
    <w:rsid w:val="00D83330"/>
    <w:rsid w:val="00D8508B"/>
    <w:rsid w:val="00D85C5F"/>
    <w:rsid w:val="00D8714B"/>
    <w:rsid w:val="00D908D6"/>
    <w:rsid w:val="00D94BD8"/>
    <w:rsid w:val="00D94E28"/>
    <w:rsid w:val="00D9687A"/>
    <w:rsid w:val="00DA05E5"/>
    <w:rsid w:val="00DA1FFA"/>
    <w:rsid w:val="00DA4437"/>
    <w:rsid w:val="00DA5BD5"/>
    <w:rsid w:val="00DB2D9B"/>
    <w:rsid w:val="00DB4D41"/>
    <w:rsid w:val="00DB5FA2"/>
    <w:rsid w:val="00DB7BB2"/>
    <w:rsid w:val="00DB7D7D"/>
    <w:rsid w:val="00DC1E55"/>
    <w:rsid w:val="00DC2EC1"/>
    <w:rsid w:val="00DC3787"/>
    <w:rsid w:val="00DC5181"/>
    <w:rsid w:val="00DC5B54"/>
    <w:rsid w:val="00DC600C"/>
    <w:rsid w:val="00DC6F54"/>
    <w:rsid w:val="00DC7747"/>
    <w:rsid w:val="00DC7DA4"/>
    <w:rsid w:val="00DD0467"/>
    <w:rsid w:val="00DD34CB"/>
    <w:rsid w:val="00DD4A25"/>
    <w:rsid w:val="00DE1703"/>
    <w:rsid w:val="00DE44E1"/>
    <w:rsid w:val="00DF20B3"/>
    <w:rsid w:val="00DF3E3B"/>
    <w:rsid w:val="00DF43FB"/>
    <w:rsid w:val="00DF63AE"/>
    <w:rsid w:val="00DF64D8"/>
    <w:rsid w:val="00E02761"/>
    <w:rsid w:val="00E0284E"/>
    <w:rsid w:val="00E055C0"/>
    <w:rsid w:val="00E113DE"/>
    <w:rsid w:val="00E11FC5"/>
    <w:rsid w:val="00E121DE"/>
    <w:rsid w:val="00E1492D"/>
    <w:rsid w:val="00E150D3"/>
    <w:rsid w:val="00E169E7"/>
    <w:rsid w:val="00E2051F"/>
    <w:rsid w:val="00E2128E"/>
    <w:rsid w:val="00E2253A"/>
    <w:rsid w:val="00E227DE"/>
    <w:rsid w:val="00E2533F"/>
    <w:rsid w:val="00E25AE5"/>
    <w:rsid w:val="00E33C6F"/>
    <w:rsid w:val="00E34C11"/>
    <w:rsid w:val="00E353E7"/>
    <w:rsid w:val="00E40F77"/>
    <w:rsid w:val="00E43E92"/>
    <w:rsid w:val="00E46001"/>
    <w:rsid w:val="00E46778"/>
    <w:rsid w:val="00E47556"/>
    <w:rsid w:val="00E50ED4"/>
    <w:rsid w:val="00E54B86"/>
    <w:rsid w:val="00E555C5"/>
    <w:rsid w:val="00E56B87"/>
    <w:rsid w:val="00E6101E"/>
    <w:rsid w:val="00E61589"/>
    <w:rsid w:val="00E634BB"/>
    <w:rsid w:val="00E6421D"/>
    <w:rsid w:val="00E67955"/>
    <w:rsid w:val="00E7469F"/>
    <w:rsid w:val="00E76F87"/>
    <w:rsid w:val="00E83BD7"/>
    <w:rsid w:val="00E83CC5"/>
    <w:rsid w:val="00E86131"/>
    <w:rsid w:val="00E86184"/>
    <w:rsid w:val="00E86301"/>
    <w:rsid w:val="00E909A6"/>
    <w:rsid w:val="00E91BF0"/>
    <w:rsid w:val="00E92A1B"/>
    <w:rsid w:val="00E930AB"/>
    <w:rsid w:val="00EA2100"/>
    <w:rsid w:val="00EA290A"/>
    <w:rsid w:val="00EA448A"/>
    <w:rsid w:val="00EA5643"/>
    <w:rsid w:val="00EA5A5D"/>
    <w:rsid w:val="00EA5FCD"/>
    <w:rsid w:val="00EB0110"/>
    <w:rsid w:val="00EB0C10"/>
    <w:rsid w:val="00EB3436"/>
    <w:rsid w:val="00EB3B8A"/>
    <w:rsid w:val="00EB4991"/>
    <w:rsid w:val="00EB54AD"/>
    <w:rsid w:val="00EB5CA4"/>
    <w:rsid w:val="00EB77E9"/>
    <w:rsid w:val="00EC1059"/>
    <w:rsid w:val="00EC3392"/>
    <w:rsid w:val="00EC3CA4"/>
    <w:rsid w:val="00EC5096"/>
    <w:rsid w:val="00EC52B9"/>
    <w:rsid w:val="00ED07A4"/>
    <w:rsid w:val="00ED1D34"/>
    <w:rsid w:val="00ED2F58"/>
    <w:rsid w:val="00ED615F"/>
    <w:rsid w:val="00EE04B9"/>
    <w:rsid w:val="00EE0E31"/>
    <w:rsid w:val="00EE1B99"/>
    <w:rsid w:val="00EE59B7"/>
    <w:rsid w:val="00EE610E"/>
    <w:rsid w:val="00EE76A4"/>
    <w:rsid w:val="00EF10E1"/>
    <w:rsid w:val="00EF53CD"/>
    <w:rsid w:val="00EF5D84"/>
    <w:rsid w:val="00EF6FEA"/>
    <w:rsid w:val="00EF715F"/>
    <w:rsid w:val="00F002B6"/>
    <w:rsid w:val="00F00636"/>
    <w:rsid w:val="00F016FE"/>
    <w:rsid w:val="00F0203D"/>
    <w:rsid w:val="00F024C1"/>
    <w:rsid w:val="00F02587"/>
    <w:rsid w:val="00F03231"/>
    <w:rsid w:val="00F053A1"/>
    <w:rsid w:val="00F05F17"/>
    <w:rsid w:val="00F06515"/>
    <w:rsid w:val="00F06E1E"/>
    <w:rsid w:val="00F109AA"/>
    <w:rsid w:val="00F133B4"/>
    <w:rsid w:val="00F17DF6"/>
    <w:rsid w:val="00F20EB8"/>
    <w:rsid w:val="00F2170E"/>
    <w:rsid w:val="00F2318F"/>
    <w:rsid w:val="00F24D93"/>
    <w:rsid w:val="00F262EE"/>
    <w:rsid w:val="00F27778"/>
    <w:rsid w:val="00F31B8B"/>
    <w:rsid w:val="00F363D1"/>
    <w:rsid w:val="00F426C9"/>
    <w:rsid w:val="00F42E39"/>
    <w:rsid w:val="00F43DC0"/>
    <w:rsid w:val="00F44830"/>
    <w:rsid w:val="00F448DC"/>
    <w:rsid w:val="00F45538"/>
    <w:rsid w:val="00F54E79"/>
    <w:rsid w:val="00F55B71"/>
    <w:rsid w:val="00F56C46"/>
    <w:rsid w:val="00F6414E"/>
    <w:rsid w:val="00F666FA"/>
    <w:rsid w:val="00F67895"/>
    <w:rsid w:val="00F70705"/>
    <w:rsid w:val="00F77417"/>
    <w:rsid w:val="00F827E8"/>
    <w:rsid w:val="00F84323"/>
    <w:rsid w:val="00F845E1"/>
    <w:rsid w:val="00F85094"/>
    <w:rsid w:val="00F875A0"/>
    <w:rsid w:val="00F90E18"/>
    <w:rsid w:val="00F9179E"/>
    <w:rsid w:val="00F93456"/>
    <w:rsid w:val="00F956BB"/>
    <w:rsid w:val="00F97753"/>
    <w:rsid w:val="00FA37AF"/>
    <w:rsid w:val="00FA4C3E"/>
    <w:rsid w:val="00FA74A0"/>
    <w:rsid w:val="00FB006B"/>
    <w:rsid w:val="00FB0F4F"/>
    <w:rsid w:val="00FB3D5B"/>
    <w:rsid w:val="00FC0D96"/>
    <w:rsid w:val="00FC6521"/>
    <w:rsid w:val="00FC7BE3"/>
    <w:rsid w:val="00FD04E6"/>
    <w:rsid w:val="00FD441A"/>
    <w:rsid w:val="00FD5F05"/>
    <w:rsid w:val="00FE03CE"/>
    <w:rsid w:val="00FE0EE1"/>
    <w:rsid w:val="00FE32DB"/>
    <w:rsid w:val="00FE5B8A"/>
    <w:rsid w:val="00FE5E04"/>
    <w:rsid w:val="00FE63E7"/>
    <w:rsid w:val="00FE6ACE"/>
    <w:rsid w:val="00FF14CC"/>
    <w:rsid w:val="00FF4DB3"/>
    <w:rsid w:val="00FF5F0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873"/>
    <w:rPr>
      <w:rFonts w:ascii="Tahoma" w:hAnsi="Tahoma"/>
      <w:sz w:val="24"/>
      <w:szCs w:val="24"/>
      <w:lang w:val="en-AU" w:eastAsia="en-US"/>
    </w:rPr>
  </w:style>
  <w:style w:type="paragraph" w:styleId="Heading1">
    <w:name w:val="heading 1"/>
    <w:basedOn w:val="Normal"/>
    <w:next w:val="BodyText"/>
    <w:qFormat/>
    <w:rsid w:val="00B564C9"/>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B564C9"/>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B564C9"/>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B564C9"/>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64C9"/>
    <w:pPr>
      <w:spacing w:before="60" w:after="220" w:line="280" w:lineRule="exact"/>
    </w:pPr>
    <w:rPr>
      <w:rFonts w:ascii="Arial" w:hAnsi="Arial"/>
      <w:szCs w:val="20"/>
      <w:lang w:val="en-NZ"/>
    </w:rPr>
  </w:style>
  <w:style w:type="paragraph" w:styleId="PlainText">
    <w:name w:val="Plain Text"/>
    <w:basedOn w:val="Normal"/>
    <w:rsid w:val="00B564C9"/>
    <w:pPr>
      <w:tabs>
        <w:tab w:val="left" w:pos="425"/>
      </w:tabs>
      <w:spacing w:after="240" w:line="320" w:lineRule="exact"/>
    </w:pPr>
    <w:rPr>
      <w:szCs w:val="20"/>
      <w:lang w:val="en-NZ"/>
    </w:rPr>
  </w:style>
  <w:style w:type="paragraph" w:customStyle="1" w:styleId="Bullet">
    <w:name w:val="Bullet"/>
    <w:basedOn w:val="PlainText"/>
    <w:rsid w:val="00B564C9"/>
    <w:pPr>
      <w:numPr>
        <w:numId w:val="1"/>
      </w:numPr>
      <w:tabs>
        <w:tab w:val="clear" w:pos="360"/>
      </w:tabs>
      <w:spacing w:after="0"/>
      <w:ind w:left="425" w:hanging="425"/>
    </w:pPr>
  </w:style>
  <w:style w:type="paragraph" w:customStyle="1" w:styleId="Bulletspace">
    <w:name w:val="Bullet+space"/>
    <w:basedOn w:val="Bullet"/>
    <w:rsid w:val="00B564C9"/>
    <w:pPr>
      <w:numPr>
        <w:numId w:val="0"/>
      </w:numPr>
      <w:spacing w:after="240"/>
      <w:ind w:left="425" w:hanging="425"/>
    </w:pPr>
  </w:style>
  <w:style w:type="character" w:styleId="CommentReference">
    <w:name w:val="annotation reference"/>
    <w:basedOn w:val="DefaultParagraphFont"/>
    <w:semiHidden/>
    <w:rsid w:val="00B564C9"/>
    <w:rPr>
      <w:sz w:val="16"/>
      <w:szCs w:val="16"/>
    </w:rPr>
  </w:style>
  <w:style w:type="character" w:styleId="FollowedHyperlink">
    <w:name w:val="FollowedHyperlink"/>
    <w:basedOn w:val="DefaultParagraphFont"/>
    <w:rsid w:val="00B564C9"/>
    <w:rPr>
      <w:color w:val="800080"/>
      <w:u w:val="single"/>
    </w:rPr>
  </w:style>
  <w:style w:type="paragraph" w:styleId="Footer">
    <w:name w:val="footer"/>
    <w:basedOn w:val="Normal"/>
    <w:next w:val="Normal"/>
    <w:link w:val="FooterChar"/>
    <w:uiPriority w:val="99"/>
    <w:rsid w:val="00B564C9"/>
    <w:pPr>
      <w:spacing w:line="200" w:lineRule="exact"/>
    </w:pPr>
    <w:rPr>
      <w:rFonts w:ascii="Arial" w:hAnsi="Arial"/>
      <w:sz w:val="15"/>
      <w:szCs w:val="20"/>
      <w:lang w:val="en-NZ"/>
    </w:rPr>
  </w:style>
  <w:style w:type="paragraph" w:styleId="Header">
    <w:name w:val="header"/>
    <w:basedOn w:val="Normal"/>
    <w:rsid w:val="00B564C9"/>
    <w:pPr>
      <w:tabs>
        <w:tab w:val="center" w:pos="4536"/>
        <w:tab w:val="right" w:pos="9072"/>
      </w:tabs>
      <w:spacing w:line="240" w:lineRule="exact"/>
    </w:pPr>
    <w:rPr>
      <w:sz w:val="16"/>
      <w:szCs w:val="20"/>
      <w:lang w:val="en-NZ"/>
    </w:rPr>
  </w:style>
  <w:style w:type="character" w:styleId="Hyperlink">
    <w:name w:val="Hyperlink"/>
    <w:basedOn w:val="DefaultParagraphFont"/>
    <w:rsid w:val="00B564C9"/>
    <w:rPr>
      <w:color w:val="0000FF"/>
      <w:u w:val="single"/>
    </w:rPr>
  </w:style>
  <w:style w:type="paragraph" w:styleId="ListBullet">
    <w:name w:val="List Bullet"/>
    <w:basedOn w:val="Normal"/>
    <w:autoRedefine/>
    <w:rsid w:val="00B564C9"/>
    <w:pPr>
      <w:numPr>
        <w:numId w:val="2"/>
      </w:numPr>
      <w:tabs>
        <w:tab w:val="clear" w:pos="425"/>
      </w:tabs>
      <w:spacing w:line="280" w:lineRule="exact"/>
    </w:pPr>
    <w:rPr>
      <w:szCs w:val="20"/>
      <w:lang w:val="en-NZ"/>
    </w:rPr>
  </w:style>
  <w:style w:type="paragraph" w:customStyle="1" w:styleId="ListPara">
    <w:name w:val="List Para"/>
    <w:basedOn w:val="Normal"/>
    <w:rsid w:val="00B564C9"/>
    <w:pPr>
      <w:numPr>
        <w:numId w:val="3"/>
      </w:numPr>
      <w:tabs>
        <w:tab w:val="left" w:pos="851"/>
        <w:tab w:val="left" w:pos="1276"/>
      </w:tabs>
      <w:spacing w:line="280" w:lineRule="exact"/>
    </w:pPr>
    <w:rPr>
      <w:szCs w:val="20"/>
      <w:lang w:val="en-NZ"/>
    </w:rPr>
  </w:style>
  <w:style w:type="paragraph" w:customStyle="1" w:styleId="MemoAddresseDetails">
    <w:name w:val="MemoAddresseDetails"/>
    <w:basedOn w:val="Normal"/>
    <w:rsid w:val="00B564C9"/>
    <w:pPr>
      <w:spacing w:before="60" w:after="60" w:line="280" w:lineRule="exact"/>
    </w:pPr>
    <w:rPr>
      <w:rFonts w:ascii="Arial" w:hAnsi="Arial"/>
      <w:szCs w:val="20"/>
      <w:lang w:val="en-NZ"/>
    </w:rPr>
  </w:style>
  <w:style w:type="paragraph" w:customStyle="1" w:styleId="MemoAddresseePrompts">
    <w:name w:val="MemoAddresseePrompts"/>
    <w:basedOn w:val="Normal"/>
    <w:rsid w:val="00B564C9"/>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B564C9"/>
    <w:pPr>
      <w:numPr>
        <w:numId w:val="4"/>
      </w:numPr>
      <w:tabs>
        <w:tab w:val="clear" w:pos="425"/>
      </w:tabs>
      <w:spacing w:before="60" w:after="220" w:line="280" w:lineRule="exact"/>
    </w:pPr>
    <w:rPr>
      <w:szCs w:val="20"/>
      <w:lang w:val="en-NZ"/>
    </w:rPr>
  </w:style>
  <w:style w:type="paragraph" w:customStyle="1" w:styleId="ParaNumbered">
    <w:name w:val="Para Numbered"/>
    <w:basedOn w:val="ParaBullet"/>
    <w:rsid w:val="00B564C9"/>
    <w:pPr>
      <w:numPr>
        <w:numId w:val="5"/>
      </w:numPr>
    </w:pPr>
  </w:style>
  <w:style w:type="paragraph" w:customStyle="1" w:styleId="Space">
    <w:name w:val="Space"/>
    <w:basedOn w:val="Normal"/>
    <w:rsid w:val="00B564C9"/>
    <w:pPr>
      <w:spacing w:line="320" w:lineRule="atLeast"/>
    </w:pPr>
    <w:rPr>
      <w:szCs w:val="20"/>
      <w:lang w:val="en-NZ"/>
    </w:rPr>
  </w:style>
  <w:style w:type="paragraph" w:customStyle="1" w:styleId="Subject">
    <w:name w:val="Subject"/>
    <w:basedOn w:val="Normal"/>
    <w:next w:val="PlainText"/>
    <w:rsid w:val="00B564C9"/>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paragraph" w:styleId="ListParagraph">
    <w:name w:val="List Paragraph"/>
    <w:basedOn w:val="Normal"/>
    <w:uiPriority w:val="34"/>
    <w:qFormat/>
    <w:rsid w:val="00307873"/>
    <w:pPr>
      <w:ind w:left="720"/>
      <w:contextualSpacing/>
    </w:pPr>
  </w:style>
  <w:style w:type="table" w:styleId="TableGrid">
    <w:name w:val="Table Grid"/>
    <w:basedOn w:val="TableNormal"/>
    <w:uiPriority w:val="59"/>
    <w:rsid w:val="003078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DC1E55"/>
    <w:rPr>
      <w:rFonts w:ascii="Arial" w:hAnsi="Arial"/>
      <w:sz w:val="15"/>
      <w:lang w:eastAsia="en-US"/>
    </w:rPr>
  </w:style>
  <w:style w:type="paragraph" w:styleId="BalloonText">
    <w:name w:val="Balloon Text"/>
    <w:basedOn w:val="Normal"/>
    <w:link w:val="BalloonTextChar"/>
    <w:uiPriority w:val="99"/>
    <w:semiHidden/>
    <w:unhideWhenUsed/>
    <w:rsid w:val="00E11FC5"/>
    <w:rPr>
      <w:rFonts w:cs="Tahoma"/>
      <w:sz w:val="16"/>
      <w:szCs w:val="16"/>
    </w:rPr>
  </w:style>
  <w:style w:type="character" w:customStyle="1" w:styleId="BalloonTextChar">
    <w:name w:val="Balloon Text Char"/>
    <w:basedOn w:val="DefaultParagraphFont"/>
    <w:link w:val="BalloonText"/>
    <w:uiPriority w:val="99"/>
    <w:semiHidden/>
    <w:rsid w:val="00E11FC5"/>
    <w:rPr>
      <w:rFonts w:ascii="Tahoma" w:hAnsi="Tahoma" w:cs="Tahoma"/>
      <w:sz w:val="16"/>
      <w:szCs w:val="16"/>
      <w:lang w:val="en-AU" w:eastAsia="en-US"/>
    </w:rPr>
  </w:style>
  <w:style w:type="paragraph" w:styleId="CommentText">
    <w:name w:val="annotation text"/>
    <w:basedOn w:val="Normal"/>
    <w:link w:val="CommentTextChar"/>
    <w:uiPriority w:val="99"/>
    <w:semiHidden/>
    <w:unhideWhenUsed/>
    <w:rsid w:val="00FE0EE1"/>
    <w:rPr>
      <w:sz w:val="20"/>
      <w:szCs w:val="20"/>
    </w:rPr>
  </w:style>
  <w:style w:type="character" w:customStyle="1" w:styleId="CommentTextChar">
    <w:name w:val="Comment Text Char"/>
    <w:basedOn w:val="DefaultParagraphFont"/>
    <w:link w:val="CommentText"/>
    <w:uiPriority w:val="99"/>
    <w:semiHidden/>
    <w:rsid w:val="00FE0EE1"/>
    <w:rPr>
      <w:rFonts w:ascii="Tahoma" w:hAnsi="Tahoma"/>
      <w:lang w:val="en-AU" w:eastAsia="en-US"/>
    </w:rPr>
  </w:style>
  <w:style w:type="paragraph" w:styleId="CommentSubject">
    <w:name w:val="annotation subject"/>
    <w:basedOn w:val="CommentText"/>
    <w:next w:val="CommentText"/>
    <w:link w:val="CommentSubjectChar"/>
    <w:uiPriority w:val="99"/>
    <w:semiHidden/>
    <w:unhideWhenUsed/>
    <w:rsid w:val="00FE0EE1"/>
    <w:rPr>
      <w:b/>
      <w:bCs/>
    </w:rPr>
  </w:style>
  <w:style w:type="character" w:customStyle="1" w:styleId="CommentSubjectChar">
    <w:name w:val="Comment Subject Char"/>
    <w:basedOn w:val="CommentTextChar"/>
    <w:link w:val="CommentSubject"/>
    <w:uiPriority w:val="99"/>
    <w:semiHidden/>
    <w:rsid w:val="00FE0EE1"/>
    <w:rPr>
      <w:rFonts w:ascii="Tahoma" w:hAnsi="Tahoma"/>
      <w:b/>
      <w:bCs/>
      <w:lang w:val="en-AU" w:eastAsia="en-US"/>
    </w:rPr>
  </w:style>
  <w:style w:type="paragraph" w:styleId="NormalWeb">
    <w:name w:val="Normal (Web)"/>
    <w:basedOn w:val="Normal"/>
    <w:uiPriority w:val="99"/>
    <w:semiHidden/>
    <w:unhideWhenUsed/>
    <w:rsid w:val="00EB77E9"/>
    <w:pPr>
      <w:spacing w:after="150" w:line="270" w:lineRule="atLeast"/>
    </w:pPr>
    <w:rPr>
      <w:rFonts w:ascii="Arial" w:hAnsi="Arial" w:cs="Arial"/>
      <w:sz w:val="18"/>
      <w:szCs w:val="18"/>
      <w:lang w:val="en-NZ" w:eastAsia="en-NZ"/>
    </w:rPr>
  </w:style>
  <w:style w:type="paragraph" w:styleId="Quote">
    <w:name w:val="Quote"/>
    <w:basedOn w:val="Normal"/>
    <w:next w:val="Normal"/>
    <w:link w:val="QuoteChar"/>
    <w:uiPriority w:val="29"/>
    <w:rsid w:val="00C2227C"/>
    <w:pPr>
      <w:spacing w:before="200"/>
      <w:ind w:left="360" w:right="360"/>
    </w:pPr>
    <w:rPr>
      <w:rFonts w:asciiTheme="minorHAnsi" w:eastAsiaTheme="minorHAnsi" w:hAnsiTheme="minorHAnsi" w:cstheme="minorBidi"/>
      <w:i/>
      <w:iCs/>
      <w:sz w:val="22"/>
      <w:szCs w:val="22"/>
      <w:lang w:val="en-NZ"/>
    </w:rPr>
  </w:style>
  <w:style w:type="character" w:customStyle="1" w:styleId="QuoteChar">
    <w:name w:val="Quote Char"/>
    <w:basedOn w:val="DefaultParagraphFont"/>
    <w:link w:val="Quote"/>
    <w:uiPriority w:val="29"/>
    <w:rsid w:val="00C2227C"/>
    <w:rPr>
      <w:rFonts w:asciiTheme="minorHAnsi" w:eastAsiaTheme="minorHAnsi" w:hAnsiTheme="minorHAnsi" w:cstheme="minorBidi"/>
      <w:i/>
      <w:iCs/>
      <w:sz w:val="22"/>
      <w:szCs w:val="22"/>
      <w:lang w:eastAsia="en-US"/>
    </w:rPr>
  </w:style>
  <w:style w:type="paragraph" w:styleId="FootnoteText">
    <w:name w:val="footnote text"/>
    <w:basedOn w:val="Normal"/>
    <w:link w:val="FootnoteTextChar"/>
    <w:uiPriority w:val="99"/>
    <w:semiHidden/>
    <w:unhideWhenUsed/>
    <w:rsid w:val="00601FCE"/>
    <w:rPr>
      <w:sz w:val="20"/>
      <w:szCs w:val="20"/>
    </w:rPr>
  </w:style>
  <w:style w:type="character" w:customStyle="1" w:styleId="FootnoteTextChar">
    <w:name w:val="Footnote Text Char"/>
    <w:basedOn w:val="DefaultParagraphFont"/>
    <w:link w:val="FootnoteText"/>
    <w:uiPriority w:val="99"/>
    <w:semiHidden/>
    <w:rsid w:val="00601FCE"/>
    <w:rPr>
      <w:rFonts w:ascii="Tahoma" w:hAnsi="Tahoma"/>
      <w:lang w:val="en-AU" w:eastAsia="en-US"/>
    </w:rPr>
  </w:style>
  <w:style w:type="character" w:styleId="FootnoteReference">
    <w:name w:val="footnote reference"/>
    <w:basedOn w:val="DefaultParagraphFont"/>
    <w:uiPriority w:val="99"/>
    <w:semiHidden/>
    <w:unhideWhenUsed/>
    <w:rsid w:val="00601FCE"/>
    <w:rPr>
      <w:vertAlign w:val="superscript"/>
    </w:rPr>
  </w:style>
  <w:style w:type="paragraph" w:styleId="EndnoteText">
    <w:name w:val="endnote text"/>
    <w:basedOn w:val="Normal"/>
    <w:link w:val="EndnoteTextChar"/>
    <w:uiPriority w:val="99"/>
    <w:semiHidden/>
    <w:unhideWhenUsed/>
    <w:rsid w:val="004E2FE6"/>
    <w:rPr>
      <w:sz w:val="20"/>
      <w:szCs w:val="20"/>
    </w:rPr>
  </w:style>
  <w:style w:type="character" w:customStyle="1" w:styleId="EndnoteTextChar">
    <w:name w:val="Endnote Text Char"/>
    <w:basedOn w:val="DefaultParagraphFont"/>
    <w:link w:val="EndnoteText"/>
    <w:uiPriority w:val="99"/>
    <w:semiHidden/>
    <w:rsid w:val="004E2FE6"/>
    <w:rPr>
      <w:rFonts w:ascii="Tahoma" w:hAnsi="Tahoma"/>
      <w:lang w:val="en-AU" w:eastAsia="en-US"/>
    </w:rPr>
  </w:style>
  <w:style w:type="character" w:styleId="EndnoteReference">
    <w:name w:val="endnote reference"/>
    <w:basedOn w:val="DefaultParagraphFont"/>
    <w:uiPriority w:val="99"/>
    <w:semiHidden/>
    <w:unhideWhenUsed/>
    <w:rsid w:val="004E2F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873"/>
    <w:rPr>
      <w:rFonts w:ascii="Tahoma" w:hAnsi="Tahoma"/>
      <w:sz w:val="24"/>
      <w:szCs w:val="24"/>
      <w:lang w:val="en-AU" w:eastAsia="en-US"/>
    </w:rPr>
  </w:style>
  <w:style w:type="paragraph" w:styleId="Heading1">
    <w:name w:val="heading 1"/>
    <w:basedOn w:val="Normal"/>
    <w:next w:val="BodyText"/>
    <w:qFormat/>
    <w:rsid w:val="00B564C9"/>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rsid w:val="00B564C9"/>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rsid w:val="00B564C9"/>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rsid w:val="00B564C9"/>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64C9"/>
    <w:pPr>
      <w:spacing w:before="60" w:after="220" w:line="280" w:lineRule="exact"/>
    </w:pPr>
    <w:rPr>
      <w:rFonts w:ascii="Arial" w:hAnsi="Arial"/>
      <w:szCs w:val="20"/>
      <w:lang w:val="en-NZ"/>
    </w:rPr>
  </w:style>
  <w:style w:type="paragraph" w:styleId="PlainText">
    <w:name w:val="Plain Text"/>
    <w:basedOn w:val="Normal"/>
    <w:rsid w:val="00B564C9"/>
    <w:pPr>
      <w:tabs>
        <w:tab w:val="left" w:pos="425"/>
      </w:tabs>
      <w:spacing w:after="240" w:line="320" w:lineRule="exact"/>
    </w:pPr>
    <w:rPr>
      <w:szCs w:val="20"/>
      <w:lang w:val="en-NZ"/>
    </w:rPr>
  </w:style>
  <w:style w:type="paragraph" w:customStyle="1" w:styleId="Bullet">
    <w:name w:val="Bullet"/>
    <w:basedOn w:val="PlainText"/>
    <w:rsid w:val="00B564C9"/>
    <w:pPr>
      <w:numPr>
        <w:numId w:val="1"/>
      </w:numPr>
      <w:tabs>
        <w:tab w:val="clear" w:pos="360"/>
      </w:tabs>
      <w:spacing w:after="0"/>
      <w:ind w:left="425" w:hanging="425"/>
    </w:pPr>
  </w:style>
  <w:style w:type="paragraph" w:customStyle="1" w:styleId="Bulletspace">
    <w:name w:val="Bullet+space"/>
    <w:basedOn w:val="Bullet"/>
    <w:rsid w:val="00B564C9"/>
    <w:pPr>
      <w:numPr>
        <w:numId w:val="0"/>
      </w:numPr>
      <w:spacing w:after="240"/>
      <w:ind w:left="425" w:hanging="425"/>
    </w:pPr>
  </w:style>
  <w:style w:type="character" w:styleId="CommentReference">
    <w:name w:val="annotation reference"/>
    <w:basedOn w:val="DefaultParagraphFont"/>
    <w:semiHidden/>
    <w:rsid w:val="00B564C9"/>
    <w:rPr>
      <w:sz w:val="16"/>
      <w:szCs w:val="16"/>
    </w:rPr>
  </w:style>
  <w:style w:type="character" w:styleId="FollowedHyperlink">
    <w:name w:val="FollowedHyperlink"/>
    <w:basedOn w:val="DefaultParagraphFont"/>
    <w:rsid w:val="00B564C9"/>
    <w:rPr>
      <w:color w:val="800080"/>
      <w:u w:val="single"/>
    </w:rPr>
  </w:style>
  <w:style w:type="paragraph" w:styleId="Footer">
    <w:name w:val="footer"/>
    <w:basedOn w:val="Normal"/>
    <w:next w:val="Normal"/>
    <w:link w:val="FooterChar"/>
    <w:uiPriority w:val="99"/>
    <w:rsid w:val="00B564C9"/>
    <w:pPr>
      <w:spacing w:line="200" w:lineRule="exact"/>
    </w:pPr>
    <w:rPr>
      <w:rFonts w:ascii="Arial" w:hAnsi="Arial"/>
      <w:sz w:val="15"/>
      <w:szCs w:val="20"/>
      <w:lang w:val="en-NZ"/>
    </w:rPr>
  </w:style>
  <w:style w:type="paragraph" w:styleId="Header">
    <w:name w:val="header"/>
    <w:basedOn w:val="Normal"/>
    <w:rsid w:val="00B564C9"/>
    <w:pPr>
      <w:tabs>
        <w:tab w:val="center" w:pos="4536"/>
        <w:tab w:val="right" w:pos="9072"/>
      </w:tabs>
      <w:spacing w:line="240" w:lineRule="exact"/>
    </w:pPr>
    <w:rPr>
      <w:sz w:val="16"/>
      <w:szCs w:val="20"/>
      <w:lang w:val="en-NZ"/>
    </w:rPr>
  </w:style>
  <w:style w:type="character" w:styleId="Hyperlink">
    <w:name w:val="Hyperlink"/>
    <w:basedOn w:val="DefaultParagraphFont"/>
    <w:rsid w:val="00B564C9"/>
    <w:rPr>
      <w:color w:val="0000FF"/>
      <w:u w:val="single"/>
    </w:rPr>
  </w:style>
  <w:style w:type="paragraph" w:styleId="ListBullet">
    <w:name w:val="List Bullet"/>
    <w:basedOn w:val="Normal"/>
    <w:autoRedefine/>
    <w:rsid w:val="00B564C9"/>
    <w:pPr>
      <w:numPr>
        <w:numId w:val="2"/>
      </w:numPr>
      <w:tabs>
        <w:tab w:val="clear" w:pos="425"/>
      </w:tabs>
      <w:spacing w:line="280" w:lineRule="exact"/>
    </w:pPr>
    <w:rPr>
      <w:szCs w:val="20"/>
      <w:lang w:val="en-NZ"/>
    </w:rPr>
  </w:style>
  <w:style w:type="paragraph" w:customStyle="1" w:styleId="ListPara">
    <w:name w:val="List Para"/>
    <w:basedOn w:val="Normal"/>
    <w:rsid w:val="00B564C9"/>
    <w:pPr>
      <w:numPr>
        <w:numId w:val="3"/>
      </w:numPr>
      <w:tabs>
        <w:tab w:val="left" w:pos="851"/>
        <w:tab w:val="left" w:pos="1276"/>
      </w:tabs>
      <w:spacing w:line="280" w:lineRule="exact"/>
    </w:pPr>
    <w:rPr>
      <w:szCs w:val="20"/>
      <w:lang w:val="en-NZ"/>
    </w:rPr>
  </w:style>
  <w:style w:type="paragraph" w:customStyle="1" w:styleId="MemoAddresseDetails">
    <w:name w:val="MemoAddresseDetails"/>
    <w:basedOn w:val="Normal"/>
    <w:rsid w:val="00B564C9"/>
    <w:pPr>
      <w:spacing w:before="60" w:after="60" w:line="280" w:lineRule="exact"/>
    </w:pPr>
    <w:rPr>
      <w:rFonts w:ascii="Arial" w:hAnsi="Arial"/>
      <w:szCs w:val="20"/>
      <w:lang w:val="en-NZ"/>
    </w:rPr>
  </w:style>
  <w:style w:type="paragraph" w:customStyle="1" w:styleId="MemoAddresseePrompts">
    <w:name w:val="MemoAddresseePrompts"/>
    <w:basedOn w:val="Normal"/>
    <w:rsid w:val="00B564C9"/>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B564C9"/>
    <w:pPr>
      <w:numPr>
        <w:numId w:val="4"/>
      </w:numPr>
      <w:tabs>
        <w:tab w:val="clear" w:pos="425"/>
      </w:tabs>
      <w:spacing w:before="60" w:after="220" w:line="280" w:lineRule="exact"/>
    </w:pPr>
    <w:rPr>
      <w:szCs w:val="20"/>
      <w:lang w:val="en-NZ"/>
    </w:rPr>
  </w:style>
  <w:style w:type="paragraph" w:customStyle="1" w:styleId="ParaNumbered">
    <w:name w:val="Para Numbered"/>
    <w:basedOn w:val="ParaBullet"/>
    <w:rsid w:val="00B564C9"/>
    <w:pPr>
      <w:numPr>
        <w:numId w:val="5"/>
      </w:numPr>
    </w:pPr>
  </w:style>
  <w:style w:type="paragraph" w:customStyle="1" w:styleId="Space">
    <w:name w:val="Space"/>
    <w:basedOn w:val="Normal"/>
    <w:rsid w:val="00B564C9"/>
    <w:pPr>
      <w:spacing w:line="320" w:lineRule="atLeast"/>
    </w:pPr>
    <w:rPr>
      <w:szCs w:val="20"/>
      <w:lang w:val="en-NZ"/>
    </w:rPr>
  </w:style>
  <w:style w:type="paragraph" w:customStyle="1" w:styleId="Subject">
    <w:name w:val="Subject"/>
    <w:basedOn w:val="Normal"/>
    <w:next w:val="PlainText"/>
    <w:rsid w:val="00B564C9"/>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paragraph" w:styleId="ListParagraph">
    <w:name w:val="List Paragraph"/>
    <w:basedOn w:val="Normal"/>
    <w:uiPriority w:val="34"/>
    <w:qFormat/>
    <w:rsid w:val="00307873"/>
    <w:pPr>
      <w:ind w:left="720"/>
      <w:contextualSpacing/>
    </w:pPr>
  </w:style>
  <w:style w:type="table" w:styleId="TableGrid">
    <w:name w:val="Table Grid"/>
    <w:basedOn w:val="TableNormal"/>
    <w:uiPriority w:val="59"/>
    <w:rsid w:val="00307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DC1E55"/>
    <w:rPr>
      <w:rFonts w:ascii="Arial" w:hAnsi="Arial"/>
      <w:sz w:val="15"/>
      <w:lang w:eastAsia="en-US"/>
    </w:rPr>
  </w:style>
  <w:style w:type="paragraph" w:styleId="BalloonText">
    <w:name w:val="Balloon Text"/>
    <w:basedOn w:val="Normal"/>
    <w:link w:val="BalloonTextChar"/>
    <w:uiPriority w:val="99"/>
    <w:semiHidden/>
    <w:unhideWhenUsed/>
    <w:rsid w:val="00E11FC5"/>
    <w:rPr>
      <w:rFonts w:cs="Tahoma"/>
      <w:sz w:val="16"/>
      <w:szCs w:val="16"/>
    </w:rPr>
  </w:style>
  <w:style w:type="character" w:customStyle="1" w:styleId="BalloonTextChar">
    <w:name w:val="Balloon Text Char"/>
    <w:basedOn w:val="DefaultParagraphFont"/>
    <w:link w:val="BalloonText"/>
    <w:uiPriority w:val="99"/>
    <w:semiHidden/>
    <w:rsid w:val="00E11FC5"/>
    <w:rPr>
      <w:rFonts w:ascii="Tahoma" w:hAnsi="Tahoma" w:cs="Tahoma"/>
      <w:sz w:val="16"/>
      <w:szCs w:val="16"/>
      <w:lang w:val="en-AU" w:eastAsia="en-US"/>
    </w:rPr>
  </w:style>
  <w:style w:type="paragraph" w:styleId="CommentText">
    <w:name w:val="annotation text"/>
    <w:basedOn w:val="Normal"/>
    <w:link w:val="CommentTextChar"/>
    <w:uiPriority w:val="99"/>
    <w:semiHidden/>
    <w:unhideWhenUsed/>
    <w:rsid w:val="00FE0EE1"/>
    <w:rPr>
      <w:sz w:val="20"/>
      <w:szCs w:val="20"/>
    </w:rPr>
  </w:style>
  <w:style w:type="character" w:customStyle="1" w:styleId="CommentTextChar">
    <w:name w:val="Comment Text Char"/>
    <w:basedOn w:val="DefaultParagraphFont"/>
    <w:link w:val="CommentText"/>
    <w:uiPriority w:val="99"/>
    <w:semiHidden/>
    <w:rsid w:val="00FE0EE1"/>
    <w:rPr>
      <w:rFonts w:ascii="Tahoma" w:hAnsi="Tahoma"/>
      <w:lang w:val="en-AU" w:eastAsia="en-US"/>
    </w:rPr>
  </w:style>
  <w:style w:type="paragraph" w:styleId="CommentSubject">
    <w:name w:val="annotation subject"/>
    <w:basedOn w:val="CommentText"/>
    <w:next w:val="CommentText"/>
    <w:link w:val="CommentSubjectChar"/>
    <w:uiPriority w:val="99"/>
    <w:semiHidden/>
    <w:unhideWhenUsed/>
    <w:rsid w:val="00FE0EE1"/>
    <w:rPr>
      <w:b/>
      <w:bCs/>
    </w:rPr>
  </w:style>
  <w:style w:type="character" w:customStyle="1" w:styleId="CommentSubjectChar">
    <w:name w:val="Comment Subject Char"/>
    <w:basedOn w:val="CommentTextChar"/>
    <w:link w:val="CommentSubject"/>
    <w:uiPriority w:val="99"/>
    <w:semiHidden/>
    <w:rsid w:val="00FE0EE1"/>
    <w:rPr>
      <w:rFonts w:ascii="Tahoma" w:hAnsi="Tahoma"/>
      <w:b/>
      <w:bCs/>
      <w:lang w:val="en-AU" w:eastAsia="en-US"/>
    </w:rPr>
  </w:style>
  <w:style w:type="paragraph" w:styleId="NormalWeb">
    <w:name w:val="Normal (Web)"/>
    <w:basedOn w:val="Normal"/>
    <w:uiPriority w:val="99"/>
    <w:semiHidden/>
    <w:unhideWhenUsed/>
    <w:rsid w:val="00EB77E9"/>
    <w:pPr>
      <w:spacing w:after="150" w:line="270" w:lineRule="atLeast"/>
    </w:pPr>
    <w:rPr>
      <w:rFonts w:ascii="Arial" w:hAnsi="Arial" w:cs="Arial"/>
      <w:sz w:val="18"/>
      <w:szCs w:val="18"/>
      <w:lang w:val="en-NZ" w:eastAsia="en-NZ"/>
    </w:rPr>
  </w:style>
  <w:style w:type="paragraph" w:styleId="Quote">
    <w:name w:val="Quote"/>
    <w:basedOn w:val="Normal"/>
    <w:next w:val="Normal"/>
    <w:link w:val="QuoteChar"/>
    <w:uiPriority w:val="29"/>
    <w:rsid w:val="00C2227C"/>
    <w:pPr>
      <w:spacing w:before="200"/>
      <w:ind w:left="360" w:right="360"/>
    </w:pPr>
    <w:rPr>
      <w:rFonts w:asciiTheme="minorHAnsi" w:eastAsiaTheme="minorHAnsi" w:hAnsiTheme="minorHAnsi" w:cstheme="minorBidi"/>
      <w:i/>
      <w:iCs/>
      <w:sz w:val="22"/>
      <w:szCs w:val="22"/>
      <w:lang w:val="en-NZ"/>
    </w:rPr>
  </w:style>
  <w:style w:type="character" w:customStyle="1" w:styleId="QuoteChar">
    <w:name w:val="Quote Char"/>
    <w:basedOn w:val="DefaultParagraphFont"/>
    <w:link w:val="Quote"/>
    <w:uiPriority w:val="29"/>
    <w:rsid w:val="00C2227C"/>
    <w:rPr>
      <w:rFonts w:asciiTheme="minorHAnsi" w:eastAsiaTheme="minorHAnsi" w:hAnsiTheme="minorHAnsi" w:cstheme="minorBidi"/>
      <w:i/>
      <w:iCs/>
      <w:sz w:val="22"/>
      <w:szCs w:val="22"/>
      <w:lang w:eastAsia="en-US"/>
    </w:rPr>
  </w:style>
  <w:style w:type="paragraph" w:styleId="FootnoteText">
    <w:name w:val="footnote text"/>
    <w:basedOn w:val="Normal"/>
    <w:link w:val="FootnoteTextChar"/>
    <w:uiPriority w:val="99"/>
    <w:semiHidden/>
    <w:unhideWhenUsed/>
    <w:rsid w:val="00601FCE"/>
    <w:rPr>
      <w:sz w:val="20"/>
      <w:szCs w:val="20"/>
    </w:rPr>
  </w:style>
  <w:style w:type="character" w:customStyle="1" w:styleId="FootnoteTextChar">
    <w:name w:val="Footnote Text Char"/>
    <w:basedOn w:val="DefaultParagraphFont"/>
    <w:link w:val="FootnoteText"/>
    <w:uiPriority w:val="99"/>
    <w:semiHidden/>
    <w:rsid w:val="00601FCE"/>
    <w:rPr>
      <w:rFonts w:ascii="Tahoma" w:hAnsi="Tahoma"/>
      <w:lang w:val="en-AU" w:eastAsia="en-US"/>
    </w:rPr>
  </w:style>
  <w:style w:type="character" w:styleId="FootnoteReference">
    <w:name w:val="footnote reference"/>
    <w:basedOn w:val="DefaultParagraphFont"/>
    <w:uiPriority w:val="99"/>
    <w:semiHidden/>
    <w:unhideWhenUsed/>
    <w:rsid w:val="00601FCE"/>
    <w:rPr>
      <w:vertAlign w:val="superscript"/>
    </w:rPr>
  </w:style>
  <w:style w:type="paragraph" w:styleId="EndnoteText">
    <w:name w:val="endnote text"/>
    <w:basedOn w:val="Normal"/>
    <w:link w:val="EndnoteTextChar"/>
    <w:uiPriority w:val="99"/>
    <w:semiHidden/>
    <w:unhideWhenUsed/>
    <w:rsid w:val="004E2FE6"/>
    <w:rPr>
      <w:sz w:val="20"/>
      <w:szCs w:val="20"/>
    </w:rPr>
  </w:style>
  <w:style w:type="character" w:customStyle="1" w:styleId="EndnoteTextChar">
    <w:name w:val="Endnote Text Char"/>
    <w:basedOn w:val="DefaultParagraphFont"/>
    <w:link w:val="EndnoteText"/>
    <w:uiPriority w:val="99"/>
    <w:semiHidden/>
    <w:rsid w:val="004E2FE6"/>
    <w:rPr>
      <w:rFonts w:ascii="Tahoma" w:hAnsi="Tahoma"/>
      <w:lang w:val="en-AU" w:eastAsia="en-US"/>
    </w:rPr>
  </w:style>
  <w:style w:type="character" w:styleId="EndnoteReference">
    <w:name w:val="endnote reference"/>
    <w:basedOn w:val="DefaultParagraphFont"/>
    <w:uiPriority w:val="99"/>
    <w:semiHidden/>
    <w:unhideWhenUsed/>
    <w:rsid w:val="004E2FE6"/>
    <w:rPr>
      <w:vertAlign w:val="superscript"/>
    </w:rPr>
  </w:style>
</w:styles>
</file>

<file path=word/webSettings.xml><?xml version="1.0" encoding="utf-8"?>
<w:webSettings xmlns:r="http://schemas.openxmlformats.org/officeDocument/2006/relationships" xmlns:w="http://schemas.openxmlformats.org/wordprocessingml/2006/main">
  <w:divs>
    <w:div w:id="173308198">
      <w:bodyDiv w:val="1"/>
      <w:marLeft w:val="0"/>
      <w:marRight w:val="0"/>
      <w:marTop w:val="0"/>
      <w:marBottom w:val="0"/>
      <w:divBdr>
        <w:top w:val="none" w:sz="0" w:space="0" w:color="auto"/>
        <w:left w:val="none" w:sz="0" w:space="0" w:color="auto"/>
        <w:bottom w:val="none" w:sz="0" w:space="0" w:color="auto"/>
        <w:right w:val="none" w:sz="0" w:space="0" w:color="auto"/>
      </w:divBdr>
      <w:divsChild>
        <w:div w:id="487215647">
          <w:marLeft w:val="0"/>
          <w:marRight w:val="0"/>
          <w:marTop w:val="0"/>
          <w:marBottom w:val="0"/>
          <w:divBdr>
            <w:top w:val="none" w:sz="0" w:space="0" w:color="auto"/>
            <w:left w:val="none" w:sz="0" w:space="0" w:color="auto"/>
            <w:bottom w:val="none" w:sz="0" w:space="0" w:color="auto"/>
            <w:right w:val="none" w:sz="0" w:space="0" w:color="auto"/>
          </w:divBdr>
          <w:divsChild>
            <w:div w:id="1927641594">
              <w:marLeft w:val="0"/>
              <w:marRight w:val="0"/>
              <w:marTop w:val="0"/>
              <w:marBottom w:val="0"/>
              <w:divBdr>
                <w:top w:val="none" w:sz="0" w:space="0" w:color="auto"/>
                <w:left w:val="none" w:sz="0" w:space="0" w:color="auto"/>
                <w:bottom w:val="none" w:sz="0" w:space="0" w:color="auto"/>
                <w:right w:val="none" w:sz="0" w:space="0" w:color="auto"/>
              </w:divBdr>
              <w:divsChild>
                <w:div w:id="638074243">
                  <w:marLeft w:val="0"/>
                  <w:marRight w:val="0"/>
                  <w:marTop w:val="0"/>
                  <w:marBottom w:val="0"/>
                  <w:divBdr>
                    <w:top w:val="none" w:sz="0" w:space="0" w:color="auto"/>
                    <w:left w:val="none" w:sz="0" w:space="0" w:color="auto"/>
                    <w:bottom w:val="none" w:sz="0" w:space="0" w:color="auto"/>
                    <w:right w:val="none" w:sz="0" w:space="0" w:color="auto"/>
                  </w:divBdr>
                  <w:divsChild>
                    <w:div w:id="804389666">
                      <w:marLeft w:val="0"/>
                      <w:marRight w:val="465"/>
                      <w:marTop w:val="0"/>
                      <w:marBottom w:val="0"/>
                      <w:divBdr>
                        <w:top w:val="none" w:sz="0" w:space="0" w:color="auto"/>
                        <w:left w:val="none" w:sz="0" w:space="0" w:color="auto"/>
                        <w:bottom w:val="none" w:sz="0" w:space="0" w:color="auto"/>
                        <w:right w:val="none" w:sz="0" w:space="0" w:color="auto"/>
                      </w:divBdr>
                      <w:divsChild>
                        <w:div w:id="726994569">
                          <w:marLeft w:val="0"/>
                          <w:marRight w:val="0"/>
                          <w:marTop w:val="0"/>
                          <w:marBottom w:val="0"/>
                          <w:divBdr>
                            <w:top w:val="none" w:sz="0" w:space="0" w:color="auto"/>
                            <w:left w:val="none" w:sz="0" w:space="0" w:color="auto"/>
                            <w:bottom w:val="none" w:sz="0" w:space="0" w:color="auto"/>
                            <w:right w:val="none" w:sz="0" w:space="0" w:color="auto"/>
                          </w:divBdr>
                          <w:divsChild>
                            <w:div w:id="1489101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75924">
      <w:bodyDiv w:val="1"/>
      <w:marLeft w:val="0"/>
      <w:marRight w:val="0"/>
      <w:marTop w:val="0"/>
      <w:marBottom w:val="0"/>
      <w:divBdr>
        <w:top w:val="none" w:sz="0" w:space="0" w:color="auto"/>
        <w:left w:val="none" w:sz="0" w:space="0" w:color="auto"/>
        <w:bottom w:val="none" w:sz="0" w:space="0" w:color="auto"/>
        <w:right w:val="none" w:sz="0" w:space="0" w:color="auto"/>
      </w:divBdr>
      <w:divsChild>
        <w:div w:id="2098550527">
          <w:marLeft w:val="0"/>
          <w:marRight w:val="0"/>
          <w:marTop w:val="0"/>
          <w:marBottom w:val="0"/>
          <w:divBdr>
            <w:top w:val="single" w:sz="6" w:space="0" w:color="FFFFFF"/>
            <w:left w:val="single" w:sz="6" w:space="0" w:color="FFFFFF"/>
            <w:bottom w:val="single" w:sz="6" w:space="0" w:color="FFFFFF"/>
            <w:right w:val="single" w:sz="6" w:space="0" w:color="FFFFFF"/>
          </w:divBdr>
          <w:divsChild>
            <w:div w:id="779688264">
              <w:marLeft w:val="150"/>
              <w:marRight w:val="150"/>
              <w:marTop w:val="150"/>
              <w:marBottom w:val="150"/>
              <w:divBdr>
                <w:top w:val="none" w:sz="0" w:space="0" w:color="auto"/>
                <w:left w:val="none" w:sz="0" w:space="0" w:color="auto"/>
                <w:bottom w:val="none" w:sz="0" w:space="0" w:color="auto"/>
                <w:right w:val="none" w:sz="0" w:space="0" w:color="auto"/>
              </w:divBdr>
              <w:divsChild>
                <w:div w:id="1291479679">
                  <w:marLeft w:val="0"/>
                  <w:marRight w:val="0"/>
                  <w:marTop w:val="0"/>
                  <w:marBottom w:val="0"/>
                  <w:divBdr>
                    <w:top w:val="single" w:sz="6" w:space="0" w:color="FFFFFF"/>
                    <w:left w:val="none" w:sz="0" w:space="0" w:color="auto"/>
                    <w:bottom w:val="none" w:sz="0" w:space="0" w:color="auto"/>
                    <w:right w:val="none" w:sz="0" w:space="0" w:color="auto"/>
                  </w:divBdr>
                  <w:divsChild>
                    <w:div w:id="908076290">
                      <w:marLeft w:val="0"/>
                      <w:marRight w:val="3000"/>
                      <w:marTop w:val="0"/>
                      <w:marBottom w:val="0"/>
                      <w:divBdr>
                        <w:top w:val="none" w:sz="0" w:space="0" w:color="auto"/>
                        <w:left w:val="none" w:sz="0" w:space="0" w:color="auto"/>
                        <w:bottom w:val="none" w:sz="0" w:space="0" w:color="auto"/>
                        <w:right w:val="none" w:sz="0" w:space="0" w:color="auto"/>
                      </w:divBdr>
                      <w:divsChild>
                        <w:div w:id="13233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1377296">
      <w:bodyDiv w:val="1"/>
      <w:marLeft w:val="0"/>
      <w:marRight w:val="0"/>
      <w:marTop w:val="0"/>
      <w:marBottom w:val="0"/>
      <w:divBdr>
        <w:top w:val="none" w:sz="0" w:space="0" w:color="auto"/>
        <w:left w:val="none" w:sz="0" w:space="0" w:color="auto"/>
        <w:bottom w:val="none" w:sz="0" w:space="0" w:color="auto"/>
        <w:right w:val="none" w:sz="0" w:space="0" w:color="auto"/>
      </w:divBdr>
      <w:divsChild>
        <w:div w:id="571159973">
          <w:marLeft w:val="0"/>
          <w:marRight w:val="0"/>
          <w:marTop w:val="0"/>
          <w:marBottom w:val="0"/>
          <w:divBdr>
            <w:top w:val="none" w:sz="0" w:space="0" w:color="auto"/>
            <w:left w:val="none" w:sz="0" w:space="0" w:color="auto"/>
            <w:bottom w:val="none" w:sz="0" w:space="0" w:color="auto"/>
            <w:right w:val="none" w:sz="0" w:space="0" w:color="auto"/>
          </w:divBdr>
          <w:divsChild>
            <w:div w:id="499346630">
              <w:marLeft w:val="0"/>
              <w:marRight w:val="0"/>
              <w:marTop w:val="0"/>
              <w:marBottom w:val="0"/>
              <w:divBdr>
                <w:top w:val="none" w:sz="0" w:space="0" w:color="auto"/>
                <w:left w:val="none" w:sz="0" w:space="0" w:color="auto"/>
                <w:bottom w:val="none" w:sz="0" w:space="0" w:color="auto"/>
                <w:right w:val="none" w:sz="0" w:space="0" w:color="auto"/>
              </w:divBdr>
              <w:divsChild>
                <w:div w:id="203622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76255">
      <w:bodyDiv w:val="1"/>
      <w:marLeft w:val="0"/>
      <w:marRight w:val="0"/>
      <w:marTop w:val="0"/>
      <w:marBottom w:val="0"/>
      <w:divBdr>
        <w:top w:val="none" w:sz="0" w:space="0" w:color="auto"/>
        <w:left w:val="none" w:sz="0" w:space="0" w:color="auto"/>
        <w:bottom w:val="none" w:sz="0" w:space="0" w:color="auto"/>
        <w:right w:val="none" w:sz="0" w:space="0" w:color="auto"/>
      </w:divBdr>
      <w:divsChild>
        <w:div w:id="70584802">
          <w:marLeft w:val="0"/>
          <w:marRight w:val="0"/>
          <w:marTop w:val="120"/>
          <w:marBottom w:val="120"/>
          <w:divBdr>
            <w:top w:val="none" w:sz="0" w:space="0" w:color="auto"/>
            <w:left w:val="none" w:sz="0" w:space="0" w:color="auto"/>
            <w:bottom w:val="none" w:sz="0" w:space="0" w:color="auto"/>
            <w:right w:val="none" w:sz="0" w:space="0" w:color="auto"/>
          </w:divBdr>
          <w:divsChild>
            <w:div w:id="108470845">
              <w:marLeft w:val="0"/>
              <w:marRight w:val="0"/>
              <w:marTop w:val="0"/>
              <w:marBottom w:val="0"/>
              <w:divBdr>
                <w:top w:val="none" w:sz="0" w:space="0" w:color="auto"/>
                <w:left w:val="none" w:sz="0" w:space="0" w:color="auto"/>
                <w:bottom w:val="none" w:sz="0" w:space="0" w:color="auto"/>
                <w:right w:val="none" w:sz="0" w:space="0" w:color="auto"/>
              </w:divBdr>
              <w:divsChild>
                <w:div w:id="212264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991377">
      <w:bodyDiv w:val="1"/>
      <w:marLeft w:val="0"/>
      <w:marRight w:val="0"/>
      <w:marTop w:val="0"/>
      <w:marBottom w:val="0"/>
      <w:divBdr>
        <w:top w:val="none" w:sz="0" w:space="0" w:color="auto"/>
        <w:left w:val="none" w:sz="0" w:space="0" w:color="auto"/>
        <w:bottom w:val="none" w:sz="0" w:space="0" w:color="auto"/>
        <w:right w:val="none" w:sz="0" w:space="0" w:color="auto"/>
      </w:divBdr>
      <w:divsChild>
        <w:div w:id="373233036">
          <w:marLeft w:val="0"/>
          <w:marRight w:val="0"/>
          <w:marTop w:val="0"/>
          <w:marBottom w:val="0"/>
          <w:divBdr>
            <w:top w:val="none" w:sz="0" w:space="0" w:color="auto"/>
            <w:left w:val="none" w:sz="0" w:space="0" w:color="auto"/>
            <w:bottom w:val="none" w:sz="0" w:space="0" w:color="auto"/>
            <w:right w:val="none" w:sz="0" w:space="0" w:color="auto"/>
          </w:divBdr>
          <w:divsChild>
            <w:div w:id="1778524840">
              <w:marLeft w:val="-150"/>
              <w:marRight w:val="-150"/>
              <w:marTop w:val="0"/>
              <w:marBottom w:val="0"/>
              <w:divBdr>
                <w:top w:val="none" w:sz="0" w:space="0" w:color="auto"/>
                <w:left w:val="none" w:sz="0" w:space="0" w:color="auto"/>
                <w:bottom w:val="none" w:sz="0" w:space="0" w:color="auto"/>
                <w:right w:val="none" w:sz="0" w:space="0" w:color="auto"/>
              </w:divBdr>
              <w:divsChild>
                <w:div w:id="658070961">
                  <w:marLeft w:val="0"/>
                  <w:marRight w:val="0"/>
                  <w:marTop w:val="0"/>
                  <w:marBottom w:val="0"/>
                  <w:divBdr>
                    <w:top w:val="none" w:sz="0" w:space="0" w:color="auto"/>
                    <w:left w:val="none" w:sz="0" w:space="0" w:color="auto"/>
                    <w:bottom w:val="none" w:sz="0" w:space="0" w:color="auto"/>
                    <w:right w:val="none" w:sz="0" w:space="0" w:color="auto"/>
                  </w:divBdr>
                  <w:divsChild>
                    <w:div w:id="197120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260561">
      <w:bodyDiv w:val="1"/>
      <w:marLeft w:val="0"/>
      <w:marRight w:val="0"/>
      <w:marTop w:val="0"/>
      <w:marBottom w:val="0"/>
      <w:divBdr>
        <w:top w:val="none" w:sz="0" w:space="0" w:color="auto"/>
        <w:left w:val="none" w:sz="0" w:space="0" w:color="auto"/>
        <w:bottom w:val="none" w:sz="0" w:space="0" w:color="auto"/>
        <w:right w:val="none" w:sz="0" w:space="0" w:color="auto"/>
      </w:divBdr>
      <w:divsChild>
        <w:div w:id="1812937806">
          <w:marLeft w:val="0"/>
          <w:marRight w:val="0"/>
          <w:marTop w:val="0"/>
          <w:marBottom w:val="0"/>
          <w:divBdr>
            <w:top w:val="none" w:sz="0" w:space="0" w:color="auto"/>
            <w:left w:val="none" w:sz="0" w:space="0" w:color="auto"/>
            <w:bottom w:val="none" w:sz="0" w:space="0" w:color="auto"/>
            <w:right w:val="none" w:sz="0" w:space="0" w:color="auto"/>
          </w:divBdr>
          <w:divsChild>
            <w:div w:id="1477644609">
              <w:marLeft w:val="0"/>
              <w:marRight w:val="0"/>
              <w:marTop w:val="0"/>
              <w:marBottom w:val="0"/>
              <w:divBdr>
                <w:top w:val="none" w:sz="0" w:space="0" w:color="auto"/>
                <w:left w:val="none" w:sz="0" w:space="0" w:color="auto"/>
                <w:bottom w:val="none" w:sz="0" w:space="0" w:color="auto"/>
                <w:right w:val="none" w:sz="0" w:space="0" w:color="auto"/>
              </w:divBdr>
              <w:divsChild>
                <w:div w:id="89667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258758">
      <w:bodyDiv w:val="1"/>
      <w:marLeft w:val="0"/>
      <w:marRight w:val="0"/>
      <w:marTop w:val="0"/>
      <w:marBottom w:val="0"/>
      <w:divBdr>
        <w:top w:val="none" w:sz="0" w:space="0" w:color="auto"/>
        <w:left w:val="none" w:sz="0" w:space="0" w:color="auto"/>
        <w:bottom w:val="none" w:sz="0" w:space="0" w:color="auto"/>
        <w:right w:val="none" w:sz="0" w:space="0" w:color="auto"/>
      </w:divBdr>
      <w:divsChild>
        <w:div w:id="530873968">
          <w:marLeft w:val="0"/>
          <w:marRight w:val="0"/>
          <w:marTop w:val="0"/>
          <w:marBottom w:val="0"/>
          <w:divBdr>
            <w:top w:val="none" w:sz="0" w:space="0" w:color="auto"/>
            <w:left w:val="none" w:sz="0" w:space="0" w:color="auto"/>
            <w:bottom w:val="none" w:sz="0" w:space="0" w:color="auto"/>
            <w:right w:val="none" w:sz="0" w:space="0" w:color="auto"/>
          </w:divBdr>
          <w:divsChild>
            <w:div w:id="1507015905">
              <w:marLeft w:val="0"/>
              <w:marRight w:val="0"/>
              <w:marTop w:val="0"/>
              <w:marBottom w:val="0"/>
              <w:divBdr>
                <w:top w:val="none" w:sz="0" w:space="0" w:color="auto"/>
                <w:left w:val="none" w:sz="0" w:space="0" w:color="auto"/>
                <w:bottom w:val="none" w:sz="0" w:space="0" w:color="auto"/>
                <w:right w:val="none" w:sz="0" w:space="0" w:color="auto"/>
              </w:divBdr>
              <w:divsChild>
                <w:div w:id="126708065">
                  <w:marLeft w:val="0"/>
                  <w:marRight w:val="0"/>
                  <w:marTop w:val="0"/>
                  <w:marBottom w:val="0"/>
                  <w:divBdr>
                    <w:top w:val="none" w:sz="0" w:space="0" w:color="auto"/>
                    <w:left w:val="none" w:sz="0" w:space="0" w:color="auto"/>
                    <w:bottom w:val="none" w:sz="0" w:space="0" w:color="auto"/>
                    <w:right w:val="none" w:sz="0" w:space="0" w:color="auto"/>
                  </w:divBdr>
                  <w:divsChild>
                    <w:div w:id="521893112">
                      <w:marLeft w:val="0"/>
                      <w:marRight w:val="465"/>
                      <w:marTop w:val="0"/>
                      <w:marBottom w:val="0"/>
                      <w:divBdr>
                        <w:top w:val="none" w:sz="0" w:space="0" w:color="auto"/>
                        <w:left w:val="none" w:sz="0" w:space="0" w:color="auto"/>
                        <w:bottom w:val="none" w:sz="0" w:space="0" w:color="auto"/>
                        <w:right w:val="none" w:sz="0" w:space="0" w:color="auto"/>
                      </w:divBdr>
                      <w:divsChild>
                        <w:div w:id="1551116041">
                          <w:marLeft w:val="0"/>
                          <w:marRight w:val="0"/>
                          <w:marTop w:val="0"/>
                          <w:marBottom w:val="0"/>
                          <w:divBdr>
                            <w:top w:val="none" w:sz="0" w:space="0" w:color="auto"/>
                            <w:left w:val="none" w:sz="0" w:space="0" w:color="auto"/>
                            <w:bottom w:val="none" w:sz="0" w:space="0" w:color="auto"/>
                            <w:right w:val="none" w:sz="0" w:space="0" w:color="auto"/>
                          </w:divBdr>
                          <w:divsChild>
                            <w:div w:id="67846078">
                              <w:marLeft w:val="0"/>
                              <w:marRight w:val="0"/>
                              <w:marTop w:val="0"/>
                              <w:marBottom w:val="150"/>
                              <w:divBdr>
                                <w:top w:val="none" w:sz="0" w:space="0" w:color="auto"/>
                                <w:left w:val="none" w:sz="0" w:space="0" w:color="auto"/>
                                <w:bottom w:val="none" w:sz="0" w:space="0" w:color="auto"/>
                                <w:right w:val="none" w:sz="0" w:space="0" w:color="auto"/>
                              </w:divBdr>
                            </w:div>
                            <w:div w:id="12205596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967061">
      <w:bodyDiv w:val="1"/>
      <w:marLeft w:val="0"/>
      <w:marRight w:val="0"/>
      <w:marTop w:val="0"/>
      <w:marBottom w:val="0"/>
      <w:divBdr>
        <w:top w:val="none" w:sz="0" w:space="0" w:color="auto"/>
        <w:left w:val="none" w:sz="0" w:space="0" w:color="auto"/>
        <w:bottom w:val="none" w:sz="0" w:space="0" w:color="auto"/>
        <w:right w:val="none" w:sz="0" w:space="0" w:color="auto"/>
      </w:divBdr>
      <w:divsChild>
        <w:div w:id="1980912797">
          <w:marLeft w:val="0"/>
          <w:marRight w:val="0"/>
          <w:marTop w:val="0"/>
          <w:marBottom w:val="0"/>
          <w:divBdr>
            <w:top w:val="none" w:sz="0" w:space="0" w:color="auto"/>
            <w:left w:val="none" w:sz="0" w:space="0" w:color="auto"/>
            <w:bottom w:val="none" w:sz="0" w:space="0" w:color="auto"/>
            <w:right w:val="none" w:sz="0" w:space="0" w:color="auto"/>
          </w:divBdr>
          <w:divsChild>
            <w:div w:id="1802571857">
              <w:marLeft w:val="0"/>
              <w:marRight w:val="0"/>
              <w:marTop w:val="0"/>
              <w:marBottom w:val="0"/>
              <w:divBdr>
                <w:top w:val="none" w:sz="0" w:space="0" w:color="auto"/>
                <w:left w:val="none" w:sz="0" w:space="0" w:color="auto"/>
                <w:bottom w:val="none" w:sz="0" w:space="0" w:color="auto"/>
                <w:right w:val="none" w:sz="0" w:space="0" w:color="auto"/>
              </w:divBdr>
              <w:divsChild>
                <w:div w:id="1596744360">
                  <w:marLeft w:val="0"/>
                  <w:marRight w:val="0"/>
                  <w:marTop w:val="0"/>
                  <w:marBottom w:val="0"/>
                  <w:divBdr>
                    <w:top w:val="none" w:sz="0" w:space="0" w:color="auto"/>
                    <w:left w:val="none" w:sz="0" w:space="0" w:color="auto"/>
                    <w:bottom w:val="none" w:sz="0" w:space="0" w:color="auto"/>
                    <w:right w:val="none" w:sz="0" w:space="0" w:color="auto"/>
                  </w:divBdr>
                  <w:divsChild>
                    <w:div w:id="126380467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 w:id="1014376875">
      <w:bodyDiv w:val="1"/>
      <w:marLeft w:val="0"/>
      <w:marRight w:val="0"/>
      <w:marTop w:val="0"/>
      <w:marBottom w:val="0"/>
      <w:divBdr>
        <w:top w:val="none" w:sz="0" w:space="0" w:color="auto"/>
        <w:left w:val="none" w:sz="0" w:space="0" w:color="auto"/>
        <w:bottom w:val="none" w:sz="0" w:space="0" w:color="auto"/>
        <w:right w:val="none" w:sz="0" w:space="0" w:color="auto"/>
      </w:divBdr>
    </w:div>
    <w:div w:id="1112750929">
      <w:bodyDiv w:val="1"/>
      <w:marLeft w:val="0"/>
      <w:marRight w:val="0"/>
      <w:marTop w:val="0"/>
      <w:marBottom w:val="0"/>
      <w:divBdr>
        <w:top w:val="none" w:sz="0" w:space="0" w:color="auto"/>
        <w:left w:val="none" w:sz="0" w:space="0" w:color="auto"/>
        <w:bottom w:val="none" w:sz="0" w:space="0" w:color="auto"/>
        <w:right w:val="none" w:sz="0" w:space="0" w:color="auto"/>
      </w:divBdr>
    </w:div>
    <w:div w:id="1133212110">
      <w:bodyDiv w:val="1"/>
      <w:marLeft w:val="0"/>
      <w:marRight w:val="0"/>
      <w:marTop w:val="0"/>
      <w:marBottom w:val="0"/>
      <w:divBdr>
        <w:top w:val="none" w:sz="0" w:space="0" w:color="auto"/>
        <w:left w:val="none" w:sz="0" w:space="0" w:color="auto"/>
        <w:bottom w:val="none" w:sz="0" w:space="0" w:color="auto"/>
        <w:right w:val="none" w:sz="0" w:space="0" w:color="auto"/>
      </w:divBdr>
      <w:divsChild>
        <w:div w:id="1999529993">
          <w:marLeft w:val="0"/>
          <w:marRight w:val="0"/>
          <w:marTop w:val="0"/>
          <w:marBottom w:val="0"/>
          <w:divBdr>
            <w:top w:val="none" w:sz="0" w:space="0" w:color="auto"/>
            <w:left w:val="none" w:sz="0" w:space="0" w:color="auto"/>
            <w:bottom w:val="none" w:sz="0" w:space="0" w:color="auto"/>
            <w:right w:val="none" w:sz="0" w:space="0" w:color="auto"/>
          </w:divBdr>
          <w:divsChild>
            <w:div w:id="1988970010">
              <w:marLeft w:val="0"/>
              <w:marRight w:val="0"/>
              <w:marTop w:val="0"/>
              <w:marBottom w:val="0"/>
              <w:divBdr>
                <w:top w:val="none" w:sz="0" w:space="0" w:color="auto"/>
                <w:left w:val="none" w:sz="0" w:space="0" w:color="auto"/>
                <w:bottom w:val="none" w:sz="0" w:space="0" w:color="auto"/>
                <w:right w:val="none" w:sz="0" w:space="0" w:color="auto"/>
              </w:divBdr>
              <w:divsChild>
                <w:div w:id="1262034085">
                  <w:marLeft w:val="0"/>
                  <w:marRight w:val="0"/>
                  <w:marTop w:val="0"/>
                  <w:marBottom w:val="0"/>
                  <w:divBdr>
                    <w:top w:val="none" w:sz="0" w:space="0" w:color="auto"/>
                    <w:left w:val="none" w:sz="0" w:space="0" w:color="auto"/>
                    <w:bottom w:val="none" w:sz="0" w:space="0" w:color="auto"/>
                    <w:right w:val="none" w:sz="0" w:space="0" w:color="auto"/>
                  </w:divBdr>
                  <w:divsChild>
                    <w:div w:id="478302743">
                      <w:marLeft w:val="0"/>
                      <w:marRight w:val="465"/>
                      <w:marTop w:val="0"/>
                      <w:marBottom w:val="0"/>
                      <w:divBdr>
                        <w:top w:val="none" w:sz="0" w:space="0" w:color="auto"/>
                        <w:left w:val="none" w:sz="0" w:space="0" w:color="auto"/>
                        <w:bottom w:val="none" w:sz="0" w:space="0" w:color="auto"/>
                        <w:right w:val="none" w:sz="0" w:space="0" w:color="auto"/>
                      </w:divBdr>
                      <w:divsChild>
                        <w:div w:id="1135485405">
                          <w:marLeft w:val="0"/>
                          <w:marRight w:val="0"/>
                          <w:marTop w:val="0"/>
                          <w:marBottom w:val="0"/>
                          <w:divBdr>
                            <w:top w:val="none" w:sz="0" w:space="0" w:color="auto"/>
                            <w:left w:val="none" w:sz="0" w:space="0" w:color="auto"/>
                            <w:bottom w:val="none" w:sz="0" w:space="0" w:color="auto"/>
                            <w:right w:val="none" w:sz="0" w:space="0" w:color="auto"/>
                          </w:divBdr>
                          <w:divsChild>
                            <w:div w:id="1029671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426982">
      <w:bodyDiv w:val="1"/>
      <w:marLeft w:val="0"/>
      <w:marRight w:val="0"/>
      <w:marTop w:val="0"/>
      <w:marBottom w:val="0"/>
      <w:divBdr>
        <w:top w:val="none" w:sz="0" w:space="0" w:color="auto"/>
        <w:left w:val="none" w:sz="0" w:space="0" w:color="auto"/>
        <w:bottom w:val="none" w:sz="0" w:space="0" w:color="auto"/>
        <w:right w:val="none" w:sz="0" w:space="0" w:color="auto"/>
      </w:divBdr>
      <w:divsChild>
        <w:div w:id="608204607">
          <w:marLeft w:val="0"/>
          <w:marRight w:val="0"/>
          <w:marTop w:val="0"/>
          <w:marBottom w:val="0"/>
          <w:divBdr>
            <w:top w:val="none" w:sz="0" w:space="0" w:color="auto"/>
            <w:left w:val="none" w:sz="0" w:space="0" w:color="auto"/>
            <w:bottom w:val="none" w:sz="0" w:space="0" w:color="auto"/>
            <w:right w:val="none" w:sz="0" w:space="0" w:color="auto"/>
          </w:divBdr>
          <w:divsChild>
            <w:div w:id="1060908703">
              <w:marLeft w:val="0"/>
              <w:marRight w:val="0"/>
              <w:marTop w:val="0"/>
              <w:marBottom w:val="0"/>
              <w:divBdr>
                <w:top w:val="none" w:sz="0" w:space="0" w:color="auto"/>
                <w:left w:val="none" w:sz="0" w:space="0" w:color="auto"/>
                <w:bottom w:val="none" w:sz="0" w:space="0" w:color="auto"/>
                <w:right w:val="none" w:sz="0" w:space="0" w:color="auto"/>
              </w:divBdr>
              <w:divsChild>
                <w:div w:id="17545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75057">
      <w:bodyDiv w:val="1"/>
      <w:marLeft w:val="0"/>
      <w:marRight w:val="0"/>
      <w:marTop w:val="0"/>
      <w:marBottom w:val="0"/>
      <w:divBdr>
        <w:top w:val="none" w:sz="0" w:space="0" w:color="auto"/>
        <w:left w:val="none" w:sz="0" w:space="0" w:color="auto"/>
        <w:bottom w:val="none" w:sz="0" w:space="0" w:color="auto"/>
        <w:right w:val="none" w:sz="0" w:space="0" w:color="auto"/>
      </w:divBdr>
      <w:divsChild>
        <w:div w:id="1808621467">
          <w:marLeft w:val="0"/>
          <w:marRight w:val="0"/>
          <w:marTop w:val="0"/>
          <w:marBottom w:val="0"/>
          <w:divBdr>
            <w:top w:val="none" w:sz="0" w:space="0" w:color="auto"/>
            <w:left w:val="none" w:sz="0" w:space="0" w:color="auto"/>
            <w:bottom w:val="none" w:sz="0" w:space="0" w:color="auto"/>
            <w:right w:val="none" w:sz="0" w:space="0" w:color="auto"/>
          </w:divBdr>
          <w:divsChild>
            <w:div w:id="640770865">
              <w:marLeft w:val="0"/>
              <w:marRight w:val="0"/>
              <w:marTop w:val="0"/>
              <w:marBottom w:val="0"/>
              <w:divBdr>
                <w:top w:val="none" w:sz="0" w:space="0" w:color="auto"/>
                <w:left w:val="none" w:sz="0" w:space="0" w:color="auto"/>
                <w:bottom w:val="none" w:sz="0" w:space="0" w:color="auto"/>
                <w:right w:val="none" w:sz="0" w:space="0" w:color="auto"/>
              </w:divBdr>
              <w:divsChild>
                <w:div w:id="1747258957">
                  <w:marLeft w:val="0"/>
                  <w:marRight w:val="0"/>
                  <w:marTop w:val="0"/>
                  <w:marBottom w:val="0"/>
                  <w:divBdr>
                    <w:top w:val="none" w:sz="0" w:space="0" w:color="auto"/>
                    <w:left w:val="none" w:sz="0" w:space="0" w:color="auto"/>
                    <w:bottom w:val="none" w:sz="0" w:space="0" w:color="auto"/>
                    <w:right w:val="none" w:sz="0" w:space="0" w:color="auto"/>
                  </w:divBdr>
                  <w:divsChild>
                    <w:div w:id="2125418511">
                      <w:marLeft w:val="0"/>
                      <w:marRight w:val="4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296327">
      <w:bodyDiv w:val="1"/>
      <w:marLeft w:val="0"/>
      <w:marRight w:val="0"/>
      <w:marTop w:val="0"/>
      <w:marBottom w:val="0"/>
      <w:divBdr>
        <w:top w:val="none" w:sz="0" w:space="0" w:color="auto"/>
        <w:left w:val="none" w:sz="0" w:space="0" w:color="auto"/>
        <w:bottom w:val="none" w:sz="0" w:space="0" w:color="auto"/>
        <w:right w:val="none" w:sz="0" w:space="0" w:color="auto"/>
      </w:divBdr>
      <w:divsChild>
        <w:div w:id="1795565033">
          <w:marLeft w:val="0"/>
          <w:marRight w:val="0"/>
          <w:marTop w:val="0"/>
          <w:marBottom w:val="0"/>
          <w:divBdr>
            <w:top w:val="none" w:sz="0" w:space="0" w:color="auto"/>
            <w:left w:val="none" w:sz="0" w:space="0" w:color="auto"/>
            <w:bottom w:val="none" w:sz="0" w:space="0" w:color="auto"/>
            <w:right w:val="none" w:sz="0" w:space="0" w:color="auto"/>
          </w:divBdr>
          <w:divsChild>
            <w:div w:id="1439790451">
              <w:marLeft w:val="0"/>
              <w:marRight w:val="0"/>
              <w:marTop w:val="0"/>
              <w:marBottom w:val="0"/>
              <w:divBdr>
                <w:top w:val="none" w:sz="0" w:space="0" w:color="auto"/>
                <w:left w:val="none" w:sz="0" w:space="0" w:color="auto"/>
                <w:bottom w:val="none" w:sz="0" w:space="0" w:color="auto"/>
                <w:right w:val="none" w:sz="0" w:space="0" w:color="auto"/>
              </w:divBdr>
              <w:divsChild>
                <w:div w:id="15909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809140">
      <w:bodyDiv w:val="1"/>
      <w:marLeft w:val="0"/>
      <w:marRight w:val="0"/>
      <w:marTop w:val="0"/>
      <w:marBottom w:val="0"/>
      <w:divBdr>
        <w:top w:val="none" w:sz="0" w:space="0" w:color="auto"/>
        <w:left w:val="none" w:sz="0" w:space="0" w:color="auto"/>
        <w:bottom w:val="none" w:sz="0" w:space="0" w:color="auto"/>
        <w:right w:val="none" w:sz="0" w:space="0" w:color="auto"/>
      </w:divBdr>
      <w:divsChild>
        <w:div w:id="167864410">
          <w:marLeft w:val="0"/>
          <w:marRight w:val="0"/>
          <w:marTop w:val="0"/>
          <w:marBottom w:val="0"/>
          <w:divBdr>
            <w:top w:val="none" w:sz="0" w:space="0" w:color="auto"/>
            <w:left w:val="none" w:sz="0" w:space="0" w:color="auto"/>
            <w:bottom w:val="none" w:sz="0" w:space="0" w:color="auto"/>
            <w:right w:val="none" w:sz="0" w:space="0" w:color="auto"/>
          </w:divBdr>
          <w:divsChild>
            <w:div w:id="2053847992">
              <w:marLeft w:val="0"/>
              <w:marRight w:val="0"/>
              <w:marTop w:val="0"/>
              <w:marBottom w:val="0"/>
              <w:divBdr>
                <w:top w:val="none" w:sz="0" w:space="0" w:color="auto"/>
                <w:left w:val="none" w:sz="0" w:space="0" w:color="auto"/>
                <w:bottom w:val="none" w:sz="0" w:space="0" w:color="auto"/>
                <w:right w:val="none" w:sz="0" w:space="0" w:color="auto"/>
              </w:divBdr>
              <w:divsChild>
                <w:div w:id="12196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areers.govt.nz/"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youthguarantee.net.nz/archived-pages/networks/" TargetMode="External"/><Relationship Id="rId17" Type="http://schemas.openxmlformats.org/officeDocument/2006/relationships/hyperlink" Target="http://www.justthejob.co.nz/social-and-community-servic/youth-work.html" TargetMode="External"/><Relationship Id="rId2" Type="http://schemas.openxmlformats.org/officeDocument/2006/relationships/numbering" Target="numbering.xml"/><Relationship Id="rId16" Type="http://schemas.openxmlformats.org/officeDocument/2006/relationships/hyperlink" Target="http://www.justthejob.co.nz/social-and-community-servic/health.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outhguarantee.net.nz/vocational-pathways/profile-builder/" TargetMode="External"/><Relationship Id="rId5" Type="http://schemas.openxmlformats.org/officeDocument/2006/relationships/webSettings" Target="webSettings.xml"/><Relationship Id="rId15" Type="http://schemas.openxmlformats.org/officeDocument/2006/relationships/hyperlink" Target="http://www.justthejob.co.nz/social-and-community-servic/community-care-and-support.html" TargetMode="External"/><Relationship Id="rId10" Type="http://schemas.openxmlformats.org/officeDocument/2006/relationships/hyperlink" Target="http://youthguarantee.net.n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areerforce.org.nz/"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2BDB5C-C4DD-4BB5-B721-BA916A6E6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5569</Words>
  <Characters>34718</Characters>
  <Application>Microsoft Office Word</Application>
  <DocSecurity>0</DocSecurity>
  <Lines>289</Lines>
  <Paragraphs>80</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40207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Melany-Jayne Davies</dc:creator>
  <cp:lastModifiedBy>Clair Moloney</cp:lastModifiedBy>
  <cp:revision>3</cp:revision>
  <cp:lastPrinted>2015-07-30T00:21:00Z</cp:lastPrinted>
  <dcterms:created xsi:type="dcterms:W3CDTF">2016-01-27T02:03:00Z</dcterms:created>
  <dcterms:modified xsi:type="dcterms:W3CDTF">2016-01-28T00:57:00Z</dcterms:modified>
</cp:coreProperties>
</file>